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20" w:tblpY="1206"/>
        <w:tblOverlap w:val="never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5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0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璟秀欣苑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1" w:hRule="atLeast"/>
        </w:trPr>
        <w:tc>
          <w:tcPr>
            <w:tcW w:w="529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3048635" cy="4714875"/>
                  <wp:effectExtent l="0" t="0" r="1841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35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16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3076575" cy="46386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463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4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  <w:gridSpan w:val="2"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39.09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39.19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1211.79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1214.89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adjustRightInd w:val="0"/>
        <w:snapToGrid w:val="0"/>
        <w:rPr>
          <w:rFonts w:hint="eastAsia" w:ascii="仿宋_GB2312"/>
          <w:color w:val="000000"/>
          <w:szCs w:val="32"/>
          <w:highlight w:val="none"/>
        </w:rPr>
      </w:pPr>
      <w:bookmarkStart w:id="0" w:name="_GoBack"/>
      <w:bookmarkEnd w:id="0"/>
      <w:r>
        <w:rPr>
          <w:rFonts w:hint="eastAsia" w:ascii="仿宋_GB2312"/>
          <w:color w:val="000000"/>
          <w:szCs w:val="32"/>
          <w:highlight w:val="none"/>
        </w:rPr>
        <w:t>附件2：</w:t>
      </w:r>
      <w:r>
        <w:rPr>
          <w:rFonts w:hint="eastAsia" w:ascii="仿宋_GB2312"/>
          <w:color w:val="000000"/>
          <w:szCs w:val="32"/>
          <w:highlight w:val="none"/>
          <w:lang w:eastAsia="zh-CN"/>
        </w:rPr>
        <w:t>《璟秀欣苑公租房项目户型图》</w:t>
      </w: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534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3253105" cy="4444365"/>
                  <wp:effectExtent l="0" t="0" r="4445" b="133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105" cy="444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3234690" cy="4420235"/>
                  <wp:effectExtent l="0" t="0" r="3810" b="184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690" cy="442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gridSpan w:val="2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居室：一居室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51.41-51.91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西、南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1593.71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1609.21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jc w:val="both"/>
        <w:rPr>
          <w:rFonts w:ascii="黑体" w:hAnsi="黑体" w:eastAsia="黑体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534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752725" cy="5562600"/>
                  <wp:effectExtent l="0" t="0" r="9525" b="0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556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781300" cy="5648325"/>
                  <wp:effectExtent l="0" t="0" r="0" b="9525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564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gridSpan w:val="2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53.85-54.25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南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+西、西南+东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1669.35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1681.75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8" w:hRule="atLeast"/>
        </w:trPr>
        <w:tc>
          <w:tcPr>
            <w:tcW w:w="534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3108325" cy="5229225"/>
                  <wp:effectExtent l="0" t="0" r="15875" b="9525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325" cy="522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3114675" cy="5150485"/>
                  <wp:effectExtent l="0" t="0" r="9525" b="12065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515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gridSpan w:val="2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57.5-57.74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西、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东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西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+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1782.5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1789.94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1"/>
    <w:rsid w:val="004C64DE"/>
    <w:rsid w:val="00D971B1"/>
    <w:rsid w:val="31AC2262"/>
    <w:rsid w:val="35C25D83"/>
    <w:rsid w:val="688E7E37"/>
    <w:rsid w:val="70D66516"/>
    <w:rsid w:val="737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AB9B4-8D38-408C-BB78-6647EFFF1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327</Words>
  <Characters>1867</Characters>
  <Lines>15</Lines>
  <Paragraphs>4</Paragraphs>
  <TotalTime>0</TotalTime>
  <ScaleCrop>false</ScaleCrop>
  <LinksUpToDate>false</LinksUpToDate>
  <CharactersWithSpaces>2190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不是招弟</cp:lastModifiedBy>
  <dcterms:modified xsi:type="dcterms:W3CDTF">2021-03-10T08:37:27Z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