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FF0000"/>
          <w:spacing w:val="0"/>
          <w:sz w:val="29"/>
          <w:szCs w:val="29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8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FFFFF"/>
        </w:rPr>
        <w:t>企业新型学徒制培训企校合作协议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8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FFFFF"/>
        </w:rPr>
        <w:t>参考模板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企业与培训机构签订时使用，各企业可根据实际情况与合作培训机构约定其他事项）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0" w:lineRule="atLeast"/>
        <w:ind w:left="0" w:right="0" w:firstLine="42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甲方（企业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邮寄地址：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法定代表人：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乙方（培训机构）：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邮寄地址：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法定代表人：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根据我市企业新型学徒制培训工作的有关通知，为创新企业技能人才培养模式，改革传统的学徒培养方式，充分发挥企校双方优势，加快企业技能人才培养，甲乙双方经友好协商，就合作开展企业新型学徒制培训工作达成如下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一、合作原则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优势互补，资源共享，互惠多赢，共同发展。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二、合作方式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甲乙双方采取“企校合作、工学交替”的培养模式共同培训学徒。甲方主要通过导师带徒方式，乙方主要采取工学一体化培训方式。（各企业可根据实际情况与合作培训机构约定具体培训方式）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三、合作内容及期限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甲乙双方依据甲方需求共同组织实施培训，甲乙双方分别承担相应培训任务。培训计划如下：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1380"/>
        <w:gridCol w:w="1380"/>
        <w:gridCol w:w="117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培训职业（工种）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培训等级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培训期限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培训人数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培训内容主要包括专业知识、操作技能、职业素养、工匠精神、法律常识、安全生产规范等。甲方侧重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等内容培训，乙方侧重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等内容培训。（各企业可根据实际情况与合作培训机构约定具体培训内容）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四、培训费用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甲方依据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                           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标准向乙方支付培训费用，支付方式为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                           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支付时间为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                           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。乙方负责向甲方提供行政事业性收费票据或税务发票（无独立法人资格的国有企业办职业院校、技工院校、企业职工培训中心无需出具）等符合财务管理规定的费用凭证。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五、甲方责任与义务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. 甲方负责联合乙方共同确定学徒培训方案和计划，明确培训方式、内容、期限等。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. 甲方应与每位学徒签订培养协议，明确培训目标、内容、期限和质量考核标准等内容，支付学徒工资，保证学徒在企业工作的同时，能够由培训机构开展系统的、有针对性的专业知识学习和相关技能训练。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. 甲方负责选拔优秀的高技能人才担任学徒的企业导师，并对企业导师的教学过程、教学质量进行督导评价。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. 甲方负责对学徒进行企业培训期间的组织管理、考核评价等，并履行安全管理职责。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六、乙方责任与义务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. 乙方负责配合甲方确定学徒培训方案和计划。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. 乙方要结合甲方生产和学徒工作生活实际，采取弹性学制，建立和完善适合弹性学制或学分制的教学质量评价体系和考核制度。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. 乙方应为学徒安排具备相应专业知识和操作技能水平的指导教师，按照培训分工，负责承担学徒的相关教学任务，强化理论知识学习，做好与企业实践技能的衔接。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. 乙方按照培训计划和培训分工，负责学徒在相关培训期间的组织管理、考核评价等，并履行安全管理职责。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5. 乙方（技工院校类型）负责为符合条件的学徒进行非全日制学籍注册。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七、附则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. 双方因协议的解释或履行发生争议，由双方协商解决。协商不成，任何一方可向当地人民法院提起诉讼。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. 本协议的变更、续签及其他未尽事宜，由双方另行商定。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. 本协议自双方签字盖章后生效，有效期为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. 本协议一式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份，甲方执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份、乙方执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份为凭。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4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ascii="hakuyoxingshu7000" w:hAnsi="hakuyoxingshu7000" w:eastAsia="hakuyoxingshu7000" w:cs="hakuyoxingshu7000"/>
          <w:b w:val="0"/>
          <w:bCs w:val="0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4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hakuyoxingshu7000" w:hAnsi="hakuyoxingshu7000" w:eastAsia="hakuyoxingshu7000" w:cs="hakuyoxingshu7000"/>
          <w:b w:val="0"/>
          <w:bCs w:val="0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4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hakuyoxingshu7000" w:hAnsi="hakuyoxingshu7000" w:eastAsia="hakuyoxingshu7000" w:cs="hakuyoxingshu7000"/>
          <w:b w:val="0"/>
          <w:bCs w:val="0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" w:beforeAutospacing="0" w:after="0" w:afterAutospacing="0"/>
        <w:ind w:left="0" w:right="0" w:firstLine="58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hakuyoxingshu7000" w:hAnsi="hakuyoxingshu7000" w:eastAsia="hakuyoxingshu7000" w:cs="hakuyoxingshu7000"/>
          <w:b w:val="0"/>
          <w:bCs w:val="0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甲方（盖章）:                乙方（盖章）: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-10"/>
          <w:sz w:val="21"/>
          <w:szCs w:val="21"/>
          <w:bdr w:val="none" w:color="auto" w:sz="0" w:space="0"/>
          <w:shd w:val="clear" w:fill="FFFFFF"/>
        </w:rPr>
        <w:t>法定代表人（或授权代表）签字:     法定代表人（或授权代表）签字: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-3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  月  日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                  年  月 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C3883"/>
    <w:rsid w:val="0C6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2021-10-09T02:23:00Z</dcterms:created>
  <dc:creator>阿愚说她要长大</dc:creator>
  <cp:lastModifiedBy>阿愚说她要长大</cp:lastModifiedBy>
  <dcterms:modified xsi:type="dcterms:W3CDTF">2021-10-09T02:24:07Z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9A9001625C254B81A4094F64E934BE81</vt:lpwstr>
  </property>
</Properties>
</file>