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附件3</w:t>
      </w:r>
    </w:p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方正小标宋_GBK" w:cs="Times New Roman"/>
          <w:sz w:val="32"/>
          <w:szCs w:val="32"/>
        </w:rPr>
        <w:t>巫山县文化旅游资源简介</w:t>
      </w:r>
    </w:p>
    <w:bookmarkEnd w:id="0"/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三峡七百里，唯言巫峡长。巫山，三峡库区腹心所在。巫峡，长江三峡醉美之地。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巫山有独特丰富的旅游资源。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今天的巫山旅游品牌创建硕果累累。2019年9月成功创建首批国家全域旅游示范区，成为全国11个生态引领全域旅游示范区之一。</w:t>
      </w:r>
      <w:r>
        <w:rPr>
          <w:rFonts w:ascii="Times New Roman" w:hAnsi="Times New Roman" w:eastAsia="方正楷体_GBK" w:cs="Times New Roman"/>
          <w:b/>
          <w:bCs/>
          <w:sz w:val="32"/>
          <w:szCs w:val="32"/>
        </w:rPr>
        <w:t>小三峡·小小三峡景区</w:t>
      </w: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被誉为“中华奇观”“天下绝景”，1991年荣获“中国旅游胜地四十佳”，2007年成为“首批国家5A级旅游景区”，境内峡谷雄伟险峻、中通一线，更有翠竹碧波、嬉戏猴群，是赏红叶、品峡江文化，体验人与自然和谐的最佳去处。</w:t>
      </w:r>
      <w:r>
        <w:rPr>
          <w:rFonts w:ascii="Times New Roman" w:hAnsi="Times New Roman" w:eastAsia="方正楷体_GBK" w:cs="Times New Roman"/>
          <w:b/>
          <w:bCs/>
          <w:sz w:val="32"/>
          <w:szCs w:val="32"/>
        </w:rPr>
        <w:t>神女景区</w:t>
      </w: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能观赏巫峡“十二峰”、“世外桃源”神女溪等奇山异水，可欣赏长江与大宁河交汇处形成的10平方公里高峡平湖，可欣赏“旦为朝云，暮为行雨”的巫山云雨，可观赏以神女峰、净坛峰、飞凤峰红叶为代表的集中连片的10万余亩的红叶，还可遥望舒婷“与其在悬崖上展览千年，不如在爱人肩头痛哭一晚”的梦中神女，能够乘船江上观赏，可以神女天路俯瞰长江，又能坐索道、乘神女天梯感受空中美景，还能体验三峡院子、梦幻客栈等精品民宿。神女景区南北环线贯通，立体游三峡变以现实。</w:t>
      </w:r>
      <w:r>
        <w:rPr>
          <w:rFonts w:ascii="Times New Roman" w:hAnsi="Times New Roman" w:eastAsia="方正楷体_GBK" w:cs="Times New Roman"/>
          <w:b/>
          <w:bCs/>
          <w:sz w:val="32"/>
          <w:szCs w:val="32"/>
        </w:rPr>
        <w:t>文峰景区</w:t>
      </w:r>
      <w:r>
        <w:rPr>
          <w:rFonts w:ascii="Times New Roman" w:hAnsi="Times New Roman" w:eastAsia="方正仿宋_GBK" w:cs="Times New Roman"/>
          <w:sz w:val="32"/>
          <w:szCs w:val="32"/>
        </w:rPr>
        <w:t>为2017年新晋国家4A级景区，景区核心文峰观始建于明代，为全真派道观，张三丰曾在此修行，峰顶山脊步游道长8公里，既可观赏漫山红叶，又可欣赏长河落日、俯瞰长江滚滚来。</w:t>
      </w:r>
      <w:r>
        <w:rPr>
          <w:rFonts w:ascii="Times New Roman" w:hAnsi="Times New Roman" w:eastAsia="方正楷体_GBK" w:cs="Times New Roman"/>
          <w:b/>
          <w:bCs/>
          <w:sz w:val="32"/>
          <w:szCs w:val="32"/>
        </w:rPr>
        <w:t>五里坡世界自然遗产地</w:t>
      </w:r>
      <w:r>
        <w:rPr>
          <w:rFonts w:ascii="Times New Roman" w:hAnsi="Times New Roman" w:eastAsia="方正仿宋_GBK" w:cs="Times New Roman"/>
          <w:sz w:val="32"/>
          <w:szCs w:val="32"/>
        </w:rPr>
        <w:t>在第44届世界遗产大会上，正式通过审议，成为继武隆和金佛山后重庆第三个世界自然遗产地。五里坡与湖北神农架林区相接，这里沟壑密布，山峦起伏，海拔高度从175米—2680米不等，境内拥有3000公顷原始森林、近300公顷原生性亚高山草甸，26.6公顷珍稀植物穗花杉群落。保护区内自然资源丰富，目前，已发现维管植物3001种、种子植物2790种、蕨类植物211种，并拥有水杉、银杏、珙桐、红豆杉、南方红豆杉等16种国家Ⅰ级重点保护野生植物;分布有陆栖野生脊椎动物447种，国家I级保护动物17种，是我国西南地区不可多得的天然生物物种基因库。被称为“重庆最后的香格里拉”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巫山有深厚的人文底蕴。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“巫山”因上古唐尧时代尧帝的御医巫咸而得名，建县距今2299年，远古文化、新石器文化、巫文化、神女文化在这里交融衍生，上古奇书《山海经·大荒西经》《山海经·大荒南经》对巫山有详尽的描述。</w:t>
      </w:r>
      <w:r>
        <w:rPr>
          <w:rFonts w:ascii="Times New Roman" w:hAnsi="Times New Roman" w:eastAsia="方正楷体_GBK" w:cs="Times New Roman"/>
          <w:b/>
          <w:bCs/>
          <w:sz w:val="32"/>
          <w:szCs w:val="32"/>
        </w:rPr>
        <w:t>龙骨坡巫山人遗址是远古人类的起源地。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1985年，中科院黄万波教授在龙骨坡发现了</w:t>
      </w:r>
      <w:r>
        <w:fldChar w:fldCharType="begin"/>
      </w:r>
      <w:r>
        <w:instrText xml:space="preserve"> HYPERLINK "https://baike.so.com/doc/6759389-6974005.html" </w:instrText>
      </w:r>
      <w:r>
        <w:fldChar w:fldCharType="separate"/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古人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类下</w:t>
      </w:r>
      <w:r>
        <w:fldChar w:fldCharType="begin"/>
      </w:r>
      <w:r>
        <w:instrText xml:space="preserve"> HYPERLINK "https://baike.so.com/doc/547095-579140.html" </w:instrText>
      </w:r>
      <w:r>
        <w:fldChar w:fldCharType="separate"/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颌骨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化石，经考证距今204万年。越来越多的专家认为，这一重大发现，将动摇人类从非洲起源的学说。</w:t>
      </w:r>
      <w:r>
        <w:rPr>
          <w:rFonts w:ascii="Times New Roman" w:hAnsi="Times New Roman" w:eastAsia="方正楷体_GBK" w:cs="Times New Roman"/>
          <w:b/>
          <w:bCs/>
          <w:sz w:val="32"/>
          <w:szCs w:val="32"/>
        </w:rPr>
        <w:t>大溪文化是新石器文化的代表。</w:t>
      </w:r>
      <w:r>
        <w:fldChar w:fldCharType="begin"/>
      </w:r>
      <w:r>
        <w:instrText xml:space="preserve"> HYPERLINK "https://baike.so.com/doc/6697668-6911580.html" </w:instrText>
      </w:r>
      <w:r>
        <w:fldChar w:fldCharType="separate"/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大溪文化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是长江中游三峡地区发现的新石器文化，约为公元前4400至前3300年。大溪文化遗址出土的精美石斧、红陶、曲腹杯、耳饰等1300余件文物，</w:t>
      </w:r>
      <w:r>
        <w:rPr>
          <w:rFonts w:ascii="Times New Roman" w:hAnsi="Times New Roman" w:eastAsia="方正仿宋_GBK" w:cs="Times New Roman"/>
          <w:sz w:val="32"/>
          <w:szCs w:val="32"/>
        </w:rPr>
        <w:t>证实大溪文化在长江文明中拥有很高的地位。</w:t>
      </w:r>
      <w:r>
        <w:rPr>
          <w:rFonts w:ascii="Times New Roman" w:hAnsi="Times New Roman" w:eastAsia="方正楷体_GBK" w:cs="Times New Roman"/>
          <w:b/>
          <w:bCs/>
          <w:sz w:val="32"/>
          <w:szCs w:val="32"/>
        </w:rPr>
        <w:t>巫文化是原始宗教的源头。</w:t>
      </w:r>
      <w:r>
        <w:rPr>
          <w:rFonts w:ascii="Times New Roman" w:hAnsi="Times New Roman" w:eastAsia="方正仿宋_GBK" w:cs="Times New Roman"/>
          <w:sz w:val="32"/>
          <w:szCs w:val="32"/>
        </w:rPr>
        <w:t>从新石器时代开始，巫山地区就孕育出人类蒙昧时期的神秘文化—巫文化。《山海经》描述“巫”既是沟通天地的神巫，也是医疗、治盐、炼丹的祖师，巫文化直接催生了道教、中医、美术、音乐、诗歌的发展。</w:t>
      </w:r>
      <w:r>
        <w:rPr>
          <w:rFonts w:ascii="Times New Roman" w:hAnsi="Times New Roman" w:eastAsia="方正楷体_GBK" w:cs="Times New Roman"/>
          <w:b/>
          <w:bCs/>
          <w:sz w:val="32"/>
          <w:szCs w:val="32"/>
        </w:rPr>
        <w:t>巫山神女是爱恋文化的化身。</w:t>
      </w:r>
      <w:r>
        <w:rPr>
          <w:rFonts w:ascii="Times New Roman" w:hAnsi="Times New Roman" w:eastAsia="方正仿宋_GBK" w:cs="Times New Roman"/>
          <w:sz w:val="32"/>
          <w:szCs w:val="32"/>
        </w:rPr>
        <w:t>巫山神女是中国古代神话传说之一，一说为炎帝(</w:t>
      </w:r>
      <w:r>
        <w:fldChar w:fldCharType="begin"/>
      </w:r>
      <w:r>
        <w:instrText xml:space="preserve"> HYPERLINK "https://baike.so.com/doc/3627387-3813228.html" </w:instrText>
      </w:r>
      <w:r>
        <w:fldChar w:fldCharType="separate"/>
      </w:r>
      <w:r>
        <w:rPr>
          <w:rFonts w:ascii="Times New Roman" w:hAnsi="Times New Roman" w:eastAsia="方正仿宋_GBK" w:cs="Times New Roman"/>
          <w:sz w:val="32"/>
          <w:szCs w:val="32"/>
        </w:rPr>
        <w:t>赤帝</w:t>
      </w:r>
      <w:r>
        <w:rPr>
          <w:rFonts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ascii="Times New Roman" w:hAnsi="Times New Roman" w:eastAsia="方正仿宋_GBK" w:cs="Times New Roman"/>
          <w:sz w:val="32"/>
          <w:szCs w:val="32"/>
        </w:rPr>
        <w:t>)之女，一说为王母之女，本名瑶姬，未嫁而死，葬于巫山之阳，因而为神，精魂化为灵芝。屈原《山鬼》描写巫山神女“若有人兮山之阿，被薜荔兮带女萝”，宋玉的《神女赋》描述巫山神女“</w:t>
      </w:r>
      <w:r>
        <w:fldChar w:fldCharType="begin"/>
      </w:r>
      <w:r>
        <w:instrText xml:space="preserve"> HYPERLINK "https://baike.baidu.com/item/ä¸å¤/69690" \t "https://baike.baidu.com/item/%E7%A5%9E%E5%A5%B3%E8%B5%8B/_blank" </w:instrText>
      </w:r>
      <w:r>
        <w:fldChar w:fldCharType="separate"/>
      </w:r>
      <w:r>
        <w:rPr>
          <w:rFonts w:ascii="Times New Roman" w:hAnsi="Times New Roman" w:eastAsia="方正仿宋_GBK" w:cs="Times New Roman"/>
          <w:sz w:val="32"/>
          <w:szCs w:val="32"/>
        </w:rPr>
        <w:t>上古</w:t>
      </w:r>
      <w:r>
        <w:rPr>
          <w:rFonts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ascii="Times New Roman" w:hAnsi="Times New Roman" w:eastAsia="方正仿宋_GBK" w:cs="Times New Roman"/>
          <w:sz w:val="32"/>
          <w:szCs w:val="32"/>
        </w:rPr>
        <w:t>既无，世所未见，</w:t>
      </w:r>
      <w:r>
        <w:fldChar w:fldCharType="begin"/>
      </w:r>
      <w:r>
        <w:instrText xml:space="preserve"> HYPERLINK "https://baike.baidu.com/item/ç°å§¿" \t "https://baike.baidu.com/item/%E7%A5%9E%E5%A5%B3%E8%B5%8B/_blank" </w:instrText>
      </w:r>
      <w:r>
        <w:fldChar w:fldCharType="separate"/>
      </w:r>
      <w:r>
        <w:rPr>
          <w:rFonts w:ascii="Times New Roman" w:hAnsi="Times New Roman" w:eastAsia="方正仿宋_GBK" w:cs="Times New Roman"/>
          <w:sz w:val="32"/>
          <w:szCs w:val="32"/>
        </w:rPr>
        <w:t>瑰姿</w:t>
      </w:r>
      <w:r>
        <w:rPr>
          <w:rFonts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ascii="Times New Roman" w:hAnsi="Times New Roman" w:eastAsia="方正仿宋_GBK" w:cs="Times New Roman"/>
          <w:sz w:val="32"/>
          <w:szCs w:val="32"/>
        </w:rPr>
        <w:t>玮态，不可胜赞”。此后，“巫山神女”常用以比作“旦为朝云、暮为行雨”的美貌仙女。</w:t>
      </w:r>
      <w:r>
        <w:rPr>
          <w:rFonts w:ascii="Times New Roman" w:hAnsi="Times New Roman" w:eastAsia="方正楷体_GBK" w:cs="Times New Roman"/>
          <w:b/>
          <w:bCs/>
          <w:sz w:val="32"/>
          <w:szCs w:val="32"/>
        </w:rPr>
        <w:t>自古“行到巫山必有诗”。</w:t>
      </w:r>
      <w:r>
        <w:rPr>
          <w:rFonts w:ascii="Times New Roman" w:hAnsi="Times New Roman" w:eastAsia="方正仿宋_GBK" w:cs="Times New Roman"/>
          <w:sz w:val="32"/>
          <w:szCs w:val="32"/>
        </w:rPr>
        <w:t>“汉水波浪远，巫山云雨飞”“东边日出西边雨，道是无晴却有晴”“浮云一百八盘萦，落日四十八渡明”。自古以来巫山就是文人墨客流连忘返的游览胜地，宋玉、李白、杜甫、白居易、刘禹锡、陆游、王安石等大文豪行到巫山，流传至今的诗词歌赋有6000余首。</w:t>
      </w:r>
    </w:p>
    <w:p>
      <w:pPr>
        <w:spacing w:line="560" w:lineRule="exact"/>
        <w:jc w:val="left"/>
        <w:rPr>
          <w:rFonts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bCs/>
          <w:sz w:val="32"/>
          <w:szCs w:val="32"/>
        </w:rPr>
        <w:t xml:space="preserve">    巫山很美，亦不遥远。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长江旅游黄金水道方兴未艾。巫山机场已开通重庆、广州、烟台、昆明、成都等航线，架起巫山联通世界的“空中走廊”。G42泸渝高速贯穿全境。郑万高铁即将于2022年5月正式通车。水陆空铁渝东门户综合交通枢纽呼之欲出，“快进慢游”的旅游线路已经形成，巫山即将成为三峡旅游集散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70933"/>
    <w:rsid w:val="4CB7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2022-03-22T06:26:00Z</dcterms:created>
  <dc:creator>Administrator</dc:creator>
  <cp:lastModifiedBy>Administrator</cp:lastModifiedBy>
  <dcterms:modified xsi:type="dcterms:W3CDTF">2022-03-22T06:27:54Z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FDE01ABC67F545259696ECC6A9D6AD3B</vt:lpwstr>
  </property>
</Properties>
</file>