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长沙市公安局户口迁出、注销申请表</w:t>
      </w:r>
    </w:p>
    <w:p>
      <w:pPr>
        <w:spacing w:line="560" w:lineRule="exact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宋体" w:hAnsi="宋体"/>
        </w:rPr>
        <w:t xml:space="preserve">                                                  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楷体_GB2312" w:hAnsi="宋体" w:eastAsia="楷体_GB2312"/>
          <w:sz w:val="28"/>
          <w:szCs w:val="28"/>
        </w:rPr>
        <w:t>编号：</w:t>
      </w:r>
    </w:p>
    <w:tbl>
      <w:tblPr>
        <w:tblStyle w:val="2"/>
        <w:tblW w:w="889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1260"/>
        <w:gridCol w:w="976"/>
        <w:gridCol w:w="1260"/>
        <w:gridCol w:w="800"/>
        <w:gridCol w:w="696"/>
        <w:gridCol w:w="48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20" w:type="dxa"/>
            <w:vMerge w:val="restart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 请 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与户口迁出、注销人员的关系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20" w:type="dxa"/>
            <w:vMerge w:val="continue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证件名称</w:t>
            </w:r>
          </w:p>
        </w:tc>
        <w:tc>
          <w:tcPr>
            <w:tcW w:w="6736" w:type="dxa"/>
            <w:gridSpan w:val="7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□身份证 □护照 □其他（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20" w:type="dxa"/>
            <w:vMerge w:val="continue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证件号码</w:t>
            </w:r>
          </w:p>
        </w:tc>
        <w:tc>
          <w:tcPr>
            <w:tcW w:w="349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4" w:hRule="atLeast"/>
        </w:trPr>
        <w:tc>
          <w:tcPr>
            <w:tcW w:w="720" w:type="dxa"/>
            <w:vMerge w:val="restart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迁出、注销原因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□迁出类</w:t>
            </w:r>
          </w:p>
        </w:tc>
        <w:tc>
          <w:tcPr>
            <w:tcW w:w="6736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□夫妻投靠      □父母投靠子女 □子女投靠父母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□收养          □干部调动     □家属随军 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□务工          □购房         □投资兴业 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□学生录取毕业  □专业技术资格 □其他（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720" w:type="dxa"/>
            <w:vMerge w:val="continue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□注销类</w:t>
            </w:r>
          </w:p>
        </w:tc>
        <w:tc>
          <w:tcPr>
            <w:tcW w:w="6736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□死亡          □服兵役       □赴港澳台定居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□失踪          □其他（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20" w:type="dxa"/>
            <w:vMerge w:val="restart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迁出注销户口人员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号 码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迁往地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（迁出类填写）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死亡时间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（死亡注销填写）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20" w:type="dxa"/>
            <w:vMerge w:val="continue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20" w:type="dxa"/>
            <w:vMerge w:val="continue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20" w:type="dxa"/>
            <w:vMerge w:val="continue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5" w:hRule="atLeast"/>
        </w:trPr>
        <w:tc>
          <w:tcPr>
            <w:tcW w:w="720" w:type="dxa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声    明</w:t>
            </w:r>
          </w:p>
        </w:tc>
        <w:tc>
          <w:tcPr>
            <w:tcW w:w="8176" w:type="dxa"/>
            <w:gridSpan w:val="8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本人谨此声明：</w:t>
            </w:r>
          </w:p>
          <w:p>
            <w:pPr>
              <w:spacing w:line="46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此申请表所填内容真实正确无误，所提交的申请材料真实合法有效，如存在虚假情形，本人愿意承担法律责任。</w:t>
            </w:r>
          </w:p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□申请人 □监护人 □被委托人 签名： </w:t>
            </w:r>
          </w:p>
          <w:p>
            <w:pPr>
              <w:spacing w:line="560" w:lineRule="exact"/>
              <w:ind w:firstLine="5880" w:firstLineChars="2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</w:trPr>
        <w:tc>
          <w:tcPr>
            <w:tcW w:w="720" w:type="dxa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受理民警意见</w:t>
            </w:r>
          </w:p>
        </w:tc>
        <w:tc>
          <w:tcPr>
            <w:tcW w:w="8176" w:type="dxa"/>
            <w:gridSpan w:val="8"/>
            <w:noWrap w:val="0"/>
            <w:vAlign w:val="bottom"/>
          </w:tcPr>
          <w:p>
            <w:pPr>
              <w:spacing w:line="460" w:lineRule="exact"/>
              <w:ind w:right="200"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经核查，符合规定，同意办理迁出、注销登记。</w:t>
            </w:r>
          </w:p>
          <w:p>
            <w:pPr>
              <w:spacing w:line="460" w:lineRule="exact"/>
              <w:ind w:right="198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其他补充意见：□有  □无</w:t>
            </w:r>
          </w:p>
          <w:p>
            <w:pPr>
              <w:spacing w:line="460" w:lineRule="exact"/>
              <w:ind w:right="198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ind w:right="560" w:firstLine="2240" w:firstLineChars="8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签名：             年   月   日（盖章）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B10FD"/>
    <w:rsid w:val="69FB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2021-12-13T08:56:00Z</dcterms:created>
  <dc:creator>Joy哒</dc:creator>
  <cp:lastModifiedBy>Joy哒</cp:lastModifiedBy>
  <dcterms:modified xsi:type="dcterms:W3CDTF">2021-12-13T08:56:46Z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2A54F938317648E488E91E5253988D03</vt:lpwstr>
  </property>
</Properties>
</file>