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附11</w:t>
      </w:r>
    </w:p>
    <w:p>
      <w:pPr>
        <w:spacing w:line="520" w:lineRule="exact"/>
        <w:ind w:right="-355" w:rightChars="-169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年普通高考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加分资格考生</w:t>
      </w:r>
    </w:p>
    <w:p>
      <w:pPr>
        <w:spacing w:line="520" w:lineRule="exact"/>
        <w:ind w:right="-355" w:rightChars="-169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信息采集分类表</w:t>
      </w:r>
    </w:p>
    <w:p>
      <w:pPr>
        <w:spacing w:line="520" w:lineRule="exact"/>
        <w:jc w:val="center"/>
        <w:rPr>
          <w:rFonts w:ascii="方正小标宋简体" w:eastAsia="方正小标宋简体"/>
          <w:bCs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3"/>
        <w:gridCol w:w="709"/>
        <w:gridCol w:w="743"/>
        <w:gridCol w:w="958"/>
        <w:gridCol w:w="2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加分信息分类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本科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加分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专科加分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信息点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台湾省青年（持有台湾居民居住证或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五年期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《台湾居民往来大陆通行证》）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台胞子女考生（籍贯为台湾的广东省户籍考生）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自主就业的退役士兵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考生号第5位为“8”的不需采集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在服役期间荣立个人二等功（含）以上的退役军人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在服役期间被大军区（含）以上单位授予荣誉称号的退役军人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烈士子女（指其他烈士子女）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20" w:lineRule="exact"/>
        <w:jc w:val="center"/>
        <w:rPr>
          <w:rFonts w:ascii="方正小标宋简体" w:eastAsia="方正小标宋简体"/>
          <w:bCs/>
          <w:color w:val="000000"/>
          <w:sz w:val="32"/>
          <w:szCs w:val="32"/>
        </w:rPr>
      </w:pPr>
    </w:p>
    <w:p>
      <w:pPr>
        <w:jc w:val="left"/>
        <w:rPr>
          <w:rFonts w:ascii="仿宋_GB2312" w:eastAsia="仿宋_GB2312"/>
          <w:color w:val="000000"/>
        </w:rPr>
      </w:pPr>
    </w:p>
    <w:p>
      <w:pPr>
        <w:jc w:val="left"/>
        <w:rPr>
          <w:rFonts w:ascii="仿宋_GB2312" w:eastAsia="仿宋_GB2312"/>
          <w:color w:val="000000"/>
          <w:sz w:val="28"/>
        </w:rPr>
      </w:pPr>
    </w:p>
    <w:p>
      <w:pPr>
        <w:spacing w:line="560" w:lineRule="exact"/>
        <w:rPr>
          <w:rFonts w:ascii="黑体" w:eastAsia="黑体"/>
          <w:color w:val="000000"/>
          <w:sz w:val="32"/>
        </w:rPr>
      </w:pPr>
      <w:r>
        <w:rPr>
          <w:rFonts w:ascii="仿宋_GB2312" w:eastAsia="仿宋_GB2312"/>
          <w:color w:val="000000"/>
          <w:sz w:val="28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附12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年普通高考同等条件下优先录取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资格考生信息采集分类表</w:t>
      </w:r>
    </w:p>
    <w:p>
      <w:pPr>
        <w:spacing w:line="560" w:lineRule="exact"/>
        <w:rPr>
          <w:rFonts w:eastAsia="仿宋_GB2312"/>
          <w:color w:val="000000"/>
          <w:sz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8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优先录取信息分类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信息点代码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8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退出部队现役的考生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8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残疾人民警察考生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8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因公牺牲人民警察子女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8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一级至四级残疾人民警察子女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8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散居在汉族地区的少数民族考生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71（不需采集）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8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少数民族聚居区的汉族考生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8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省委、省政府确定的原扶贫开发重点县的考生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91（不需采集）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经共青团中央青年志愿者守信联合激励系统认定获得5A青年志愿者的考生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81</w:t>
            </w:r>
          </w:p>
        </w:tc>
      </w:tr>
    </w:tbl>
    <w:p>
      <w:pPr>
        <w:spacing w:line="560" w:lineRule="exact"/>
        <w:rPr>
          <w:rFonts w:eastAsia="仿宋_GB2312"/>
          <w:color w:val="000000"/>
          <w:sz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附13</w:t>
      </w:r>
    </w:p>
    <w:p>
      <w:pPr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年符合普通高考加分资格考生复核表</w:t>
      </w:r>
    </w:p>
    <w:p>
      <w:pPr>
        <w:rPr>
          <w:color w:val="000000"/>
        </w:rPr>
      </w:pPr>
    </w:p>
    <w:p>
      <w:pPr>
        <w:spacing w:before="156" w:beforeLines="50" w:after="156" w:afterLines="50" w:line="360" w:lineRule="auto"/>
        <w:ind w:left="-720" w:leftChars="-343" w:right="-714" w:rightChars="-340"/>
        <w:jc w:val="righ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 xml:space="preserve">    市招生办公室（盖章）           填报日期：     年  月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255"/>
        <w:gridCol w:w="1120"/>
        <w:gridCol w:w="1440"/>
        <w:gridCol w:w="2385"/>
        <w:gridCol w:w="1215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序号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考生号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信息点代码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加分信息分类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考生类别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市招生办联系人：                         电话：</w:t>
      </w:r>
    </w:p>
    <w:p>
      <w:pPr>
        <w:spacing w:line="560" w:lineRule="exact"/>
        <w:rPr>
          <w:rFonts w:eastAsia="仿宋_GB2312"/>
          <w:color w:val="000000"/>
          <w:sz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附件14</w:t>
      </w:r>
    </w:p>
    <w:p>
      <w:pPr>
        <w:spacing w:line="540" w:lineRule="exact"/>
        <w:ind w:left="-361" w:leftChars="-172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年符合普通高考同等条件下</w:t>
      </w:r>
    </w:p>
    <w:p>
      <w:pPr>
        <w:spacing w:line="540" w:lineRule="exact"/>
        <w:ind w:left="-361" w:leftChars="-172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优先录取条件资格考生备案表</w:t>
      </w:r>
    </w:p>
    <w:p>
      <w:pPr>
        <w:rPr>
          <w:color w:val="000000"/>
        </w:rPr>
      </w:pPr>
    </w:p>
    <w:p>
      <w:pPr>
        <w:spacing w:line="360" w:lineRule="auto"/>
        <w:ind w:firstLine="280" w:firstLineChars="1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市招生办公室（盖章）         备案日期：     年   月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580"/>
        <w:gridCol w:w="1355"/>
        <w:gridCol w:w="2700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考生号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姓名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信息点代码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优先录取信息分类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/>
        </w:rPr>
        <w:t>注：此表由市招生办公室核准备案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E0FD3"/>
    <w:rsid w:val="4FD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2021-10-12T06:29:00Z</dcterms:created>
  <dc:creator>哎呦餵</dc:creator>
  <cp:lastModifiedBy>哎呦餵</cp:lastModifiedBy>
  <dcterms:modified xsi:type="dcterms:W3CDTF">2021-10-12T06:30:18Z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734953826FC84EB4A7C0E96BE166C03B</vt:lpwstr>
  </property>
</Properties>
</file>