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920" w:firstLineChars="31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编号：</w:t>
      </w:r>
    </w:p>
    <w:p>
      <w:r>
        <w:rPr>
          <w:rFonts w:hint="eastAsia"/>
        </w:rPr>
        <w:drawing>
          <wp:inline distT="0" distB="0" distL="0" distR="0">
            <wp:extent cx="8747125" cy="241236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802" cy="241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核发单位：</w:t>
      </w:r>
      <w:r>
        <w:rPr>
          <w:rFonts w:hint="eastAsia" w:ascii="仿宋_GB2312" w:eastAsia="仿宋_GB2312"/>
          <w:sz w:val="32"/>
          <w:szCs w:val="32"/>
          <w:u w:val="single"/>
        </w:rPr>
        <w:t>济南市疫情防控指挥部交通管控组</w:t>
      </w:r>
    </w:p>
    <w:p>
      <w:pPr>
        <w:ind w:firstLine="3840" w:firstLineChars="1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74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车牌号码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货车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车轴数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物资类别</w:t>
            </w:r>
          </w:p>
        </w:tc>
        <w:tc>
          <w:tcPr>
            <w:tcW w:w="6146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□医疗防控物资□鲜活农产品□重点生产生活物资□能源物资□进出口货物□邮政快递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车货总重</w:t>
            </w:r>
          </w:p>
        </w:tc>
        <w:tc>
          <w:tcPr>
            <w:tcW w:w="6146" w:type="dxa"/>
            <w:vAlign w:val="center"/>
          </w:tcPr>
          <w:p>
            <w:pPr>
              <w:ind w:left="3919" w:leftChars="1866" w:firstLine="2800" w:firstLineChars="10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入口收费站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通行线路及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途径省份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出口收费站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通行时间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司机电话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保障要求</w:t>
            </w:r>
          </w:p>
        </w:tc>
        <w:tc>
          <w:tcPr>
            <w:tcW w:w="6146" w:type="dxa"/>
            <w:vAlign w:val="center"/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请高速公路收费站、公路疫情防控检查站点加强交通组织，保障相关车辆快捷通行。</w:t>
            </w:r>
          </w:p>
          <w:p>
            <w:pPr>
              <w:ind w:left="3080" w:hanging="3080" w:hangingChars="1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 2022年 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特别提示：非疫情防控重点物资运输车辆请勿申请。伪造通行证和假冒重点物资运输的车辆、人员和企业法人，将依法追究责任，并纳入信用管理。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A5"/>
    <w:rsid w:val="0042129B"/>
    <w:rsid w:val="00482959"/>
    <w:rsid w:val="0058597D"/>
    <w:rsid w:val="00690BA7"/>
    <w:rsid w:val="006C3855"/>
    <w:rsid w:val="006C4BC6"/>
    <w:rsid w:val="007D3CD9"/>
    <w:rsid w:val="00973DCE"/>
    <w:rsid w:val="00977799"/>
    <w:rsid w:val="00997FFA"/>
    <w:rsid w:val="009A13A5"/>
    <w:rsid w:val="00A7054E"/>
    <w:rsid w:val="00AA43E3"/>
    <w:rsid w:val="00C57BD6"/>
    <w:rsid w:val="00DE357E"/>
    <w:rsid w:val="00E7638B"/>
    <w:rsid w:val="00F55E21"/>
    <w:rsid w:val="00F720C7"/>
    <w:rsid w:val="695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CAAB1-C999-4E99-93ED-AE07AAF1B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317</Characters>
  <Lines>2</Lines>
  <Paragraphs>1</Paragraphs>
  <TotalTime>3</TotalTime>
  <ScaleCrop>false</ScaleCrop>
  <LinksUpToDate>false</LinksUpToDate>
  <CharactersWithSpaces>371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2022-03-18T07:33:00Z</dcterms:created>
  <dc:creator>lenovo</dc:creator>
  <cp:lastModifiedBy>久居</cp:lastModifiedBy>
  <dcterms:modified xsi:type="dcterms:W3CDTF">2022-05-24T08:20:30Z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33BF7978AC504F398E7007D14947A8A9</vt:lpwstr>
  </property>
</Properties>
</file>