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年普通高考报名往届毕业生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报名资格审核表</w:t>
      </w:r>
    </w:p>
    <w:p>
      <w:pPr>
        <w:snapToGrid w:val="0"/>
        <w:spacing w:line="30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（本表适用于户籍从外省迁入我省的往届生填写） </w:t>
      </w:r>
    </w:p>
    <w:p>
      <w:pPr>
        <w:snapToGrid w:val="0"/>
        <w:spacing w:line="30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44"/>
        <w:gridCol w:w="1574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考生姓名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考生号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pacing w:val="4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考生户籍所在地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户籍迁入我省时间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高中毕业学校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省（自治区、直辖市）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毕业证书编号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高中毕业时间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资料由考生本人填写）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 xml:space="preserve">                                        考生签名：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县（市、区）招生办公室审核意见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392" w:firstLineChars="200"/>
              <w:rPr>
                <w:rFonts w:hint="eastAsia" w:ascii="仿宋" w:hAnsi="仿宋" w:eastAsia="仿宋"/>
                <w:spacing w:val="-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2"/>
                <w:sz w:val="22"/>
                <w:szCs w:val="22"/>
              </w:rPr>
              <w:t>（  ）材料已核，同意报名高考。</w:t>
            </w:r>
          </w:p>
          <w:p>
            <w:pPr>
              <w:adjustRightInd w:val="0"/>
              <w:snapToGrid w:val="0"/>
              <w:spacing w:line="300" w:lineRule="auto"/>
              <w:ind w:firstLine="392" w:firstLineChars="200"/>
              <w:rPr>
                <w:rFonts w:hint="eastAsia" w:ascii="仿宋" w:hAnsi="仿宋" w:eastAsia="仿宋"/>
                <w:spacing w:val="-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2"/>
                <w:sz w:val="22"/>
                <w:szCs w:val="22"/>
              </w:rPr>
              <w:t>（  ）仅限报高职（专科）批次院校。</w:t>
            </w:r>
          </w:p>
          <w:p>
            <w:pPr>
              <w:adjustRightInd w:val="0"/>
              <w:snapToGrid w:val="0"/>
              <w:spacing w:line="300" w:lineRule="auto"/>
              <w:ind w:firstLine="392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2"/>
                <w:szCs w:val="22"/>
              </w:rPr>
              <w:t>（  ）不同意在我省高考报名。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经办人签名：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单位盖章：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附件：1.常住户口簿复印件。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2.高中毕业学历材料。</w:t>
            </w:r>
          </w:p>
        </w:tc>
      </w:tr>
    </w:tbl>
    <w:p>
      <w:pPr>
        <w:adjustRightInd w:val="0"/>
        <w:snapToGrid w:val="0"/>
        <w:ind w:left="1199" w:leftChars="228" w:hanging="720" w:hanging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注：1.考生填写本表信息后，连同户口簿、学历相关材料提交县（市、区）招生办审核。考生须提供真实有效的户籍、学历证明材料，并确保所填信息与证明材料一致。</w:t>
      </w:r>
    </w:p>
    <w:p>
      <w:pPr>
        <w:adjustRightInd w:val="0"/>
        <w:snapToGrid w:val="0"/>
        <w:ind w:left="1198" w:leftChars="456" w:hanging="240" w:hanging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2.县（市、区）招生办公室审核考生所填信息和相关证件材料，结合高考报名条件，给出审核意见</w:t>
      </w:r>
      <w:r>
        <w:rPr>
          <w:rFonts w:hint="eastAsia" w:ascii="仿宋" w:hAnsi="仿宋" w:eastAsia="仿宋"/>
          <w:spacing w:val="-12"/>
          <w:sz w:val="24"/>
          <w:szCs w:val="24"/>
        </w:rPr>
        <w:t>“材料已核，同意报名高考”或“仅限报高职（专科）批次院校”或“不同意在我省高考报名”，签名盖章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napToGrid w:val="0"/>
        <w:ind w:firstLine="960" w:firstLineChars="400"/>
      </w:pPr>
      <w:r>
        <w:rPr>
          <w:rFonts w:hint="eastAsia" w:ascii="仿宋" w:hAnsi="仿宋" w:eastAsia="仿宋"/>
          <w:sz w:val="24"/>
          <w:szCs w:val="24"/>
        </w:rPr>
        <w:t>3.本表及附件应装入考生档案。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bendibao2</dc:creator>
  <cp:lastModifiedBy>bendibao2</cp:lastModifiedBy>
  <dcterms:modified xsi:type="dcterms:W3CDTF">2021-10-14T11:12:53Z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74435F5DFE7248A5907CE04DA9EA876D</vt:lpwstr>
  </property>
</Properties>
</file>