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9123" w14:textId="77777777" w:rsidR="009C0925" w:rsidRDefault="009C0925" w:rsidP="009C092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离婚协议书 </w:t>
      </w:r>
      <w:r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br/>
        <w:t> </w:t>
      </w:r>
    </w:p>
    <w:p w14:paraId="4C3EB0B9" w14:textId="77777777" w:rsidR="009C0925" w:rsidRDefault="009C0925" w:rsidP="009C0925">
      <w:pP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t>男方：××，××××年××月××日出生。住××市×××路×××号，身份证号：××××××××××××××××××。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女方：××，××××年××月××日出生。住××市×××路×××号，身份证号：××××××××××××××××××。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男女双方于××××年××月××日在××民政局（办）办理结婚登记手续。于××××年××月××日（农历月初）生育一子/女，取名×××。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因协议人双方性格不合，夫妻感情破裂，无法继续共同生活，已无和好可能。现双方就自愿离婚一事达成如下协议：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一、男女双方自愿离婚。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二、孩子××由男方/女方抚养，由男方/女方每月给付抚养费×××××元，在每月××号前付清；直至付到成年为止。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（注：如要求其支付至大学毕业，将成年改为大学毕业即可，否则成年后就无需支付抚养费。）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在不影响孩子学习、生活的情况下，男方/女方可随时探望孩子。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(注：可根据自身实际情况更改探望时间、次数。但探望一方应提前通知对方，对方应保证探望一方每周探望的时间不少于一天。)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三、双方婚姻关系存续期间共同财产，各自名下银行存款归各自所有。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双方有夫妻共同财产座落在××路××小区××室商品房一套，价值人民币×××××万元，现协商归男方/女方所有，由男方/女方一次性给付男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lastRenderedPageBreak/>
        <w:t>方/女方现金×××××万元，此款在本协议签订后的××天内付清；此房内的家用电器及家俱归男方/女方所有。（注：家具清单可另行签订附件。）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房产证的业主姓名变更手续自离婚后一个月内办理，男方/女方必须协助另一方办理变更的一切手续，过户费用由房屋归属方负责。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四、双方婚姻关系存续期间无共同债权、债务纠纷。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今后若发现，谁经手谁负责，若因男方/女方对外借款导致另一方承担责任的，可向对方全额追偿。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（注：该条款不能对抗债权人，但依据本条款，承担责任后可以向对方追偿。）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五、本协议书财产分割基于上列财产为基础。任何一方不得隐瞒、虚报、转移婚内共同财产或婚前财产。如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六、因男方/女方生活困难，男方/女方同意一次性支付补偿经济帮助金元给男方/女方。鉴于男方/女方要求离婚的原因，男方/女方应一次性补偿男方/女方精神损害费×××××元。上述男方/女方应支付的款项，均应于××××年××月××日前支付完毕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七、任何一方不按本协议约定期限履行支付款项义务的，应付违约金×××××元给对方。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八、如本协议生效后在执行中发生争议的，双方应协商解决，协商不成，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lastRenderedPageBreak/>
        <w:t>任何一方均可向XXX人民法院起诉。协议约定内容均采用打印文本，除签字部分外，涂改、书写无效。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九、本协议一式三份，自婚姻登记机关颁发《离婚证》之日起生效双方各执一份，一份交婚姻登记处备案。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男方：                                                               女方：  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br/>
        <w:t>××××年××月××日                                          ××××年××月××日</w:t>
      </w:r>
    </w:p>
    <w:p w14:paraId="1C0E8E36" w14:textId="77777777" w:rsidR="009C0925" w:rsidRDefault="009C0925" w:rsidP="009C0925">
      <w:pP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</w:pPr>
    </w:p>
    <w:p w14:paraId="757281C2" w14:textId="77777777" w:rsidR="009C0925" w:rsidRDefault="009C0925" w:rsidP="009C0925">
      <w:pP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t xml:space="preserve"> (以上离婚协议书范本格式仅供参考)</w:t>
      </w:r>
    </w:p>
    <w:p w14:paraId="44E8EF01" w14:textId="77777777" w:rsidR="009C0925" w:rsidRDefault="009C0925" w:rsidP="009C0925">
      <w:pPr>
        <w:rPr>
          <w:rFonts w:hint="eastAsia"/>
        </w:rPr>
      </w:pPr>
    </w:p>
    <w:p w14:paraId="0051EAB5" w14:textId="77777777" w:rsidR="00327AFC" w:rsidRDefault="009C0925"/>
    <w:sectPr w:rsidR="00327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A4"/>
    <w:rsid w:val="009C0925"/>
    <w:rsid w:val="00A42EA4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9DEA6-F037-4CA3-BD7D-E912BE7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3</cp:revision>
  <dcterms:created xsi:type="dcterms:W3CDTF">2020-07-28T02:52:00Z</dcterms:created>
  <dcterms:modified xsi:type="dcterms:W3CDTF">2020-07-28T02:52:00Z</dcterms:modified>
</cp:coreProperties>
</file>