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中央国家行政机关省级以下直属机构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990"/>
        <w:gridCol w:w="432"/>
        <w:gridCol w:w="2673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用人司局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招考职位</w:t>
            </w: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宁波市通信管理局综合业务处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一级主任科员及以下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经济学类、文学类、理学类、工学类、管理学类（以上为学科门类）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宁波海关缉私局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北仑海关缉私分局办公室一级警长及以下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宪法学与行政法学、刑法学、诉讼法学、经济法学、国际法学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航海技术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航海技术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航海技术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轮机工程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轮机工程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轮机工程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宁波海事局一级行政执法员（七）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海事管理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海上交通工程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救助与打捞工程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宁波海事局一级行政执法员（八）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船舶电子电气工程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宁波海事局一级行政执法员（九）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交通信息工程及控制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交通运输规划与管理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载运工具运用工程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港口、海岸及近海工程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船舶与海洋结构物设计制造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环境科学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环境工程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化学工程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化学工艺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应用化学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电子科学与技术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信息与通信工程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控制科学与工程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国际法学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宪法学与行政法学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民商法学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诉讼法学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经济法学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统计学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信息与计算科学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概率论与数理统计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翻译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英语语言文学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英语笔译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英语口译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宁波海事局一级行政执法员（十七）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马克思主义哲学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中国哲学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政治学理论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中共党史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马克思主义理论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宁波海事局一级行政执法员（十八）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工学门类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理学门类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经济学门类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法学门类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文学门类</w:t>
            </w: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管理学门类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海关业务二级主办及以下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海关管理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海关监管四级主办及以下（一）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化学、应用化学、机械工程、机械设计制造及其自动化、车辆工程、材料科学与工程、纺织工程、统计学、应用统计学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海关监管四级主办及以下（二）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哲学、经济学、法学、教育学、文学、历史学、理学、工学、农学、医学、管理学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卫生检疫四级主办及以下（一）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临床医学、预防医学、卫生检验与检疫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卫生检疫四级主办及以下（二）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临床医学、预防医学、卫生检验与检疫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动物检疫四级主办及以下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动物医学、动植物检疫（动物方向）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植物检疫四级主办及以下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植物保护、森林保护、动植物检疫（植物方向）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食品检验监管四级主办及以下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食品科学与工程、食品质量与安全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综合文秘四级主办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汉语言文学、新闻学、历史学、思想政治教育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仅限硕士研究生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法律法规四级主办及以下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会计审计四级主办及以下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会计学、审计学、财务管理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隶属海关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技术四级主办及以下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计算机科学与技术、软件工程、网络工程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本科或硕士研究生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国家税务总局宁波市鄞州区税务局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财政学类、法学类、新闻传播学类、数学类、财会审计类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国家税务总局宁波市鄞州区税务局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财政学类、法学类、新闻传播学类、数学类、财会审计类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国家税务总局宁波市鄞州区税务局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环境科学与工程类、生物医学工程类、物流管理与工程类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国家税务总局宁波市鄞州区税务局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环境科学与工程类、生物医学工程类、物流管理与工程类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国家税务总局宁波市鄞州区税务局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财政学类、金融学类、法学类、政治学类、中国语言文学类、新闻传播学类、计算机类、财会审计类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国家税务总局宁波市海曙区税务局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财政学类、金融学类、统计学类、财会审计类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国家税务总局宁波市海曙区税务局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财政学类、金融学类、统计学类、财会审计类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国家税务总局宁波市海曙区税务局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经济学类、数学类、工商管理类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国家税务总局宁波市海曙区税务局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经济学类、数学类、工商管理类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国家税务总局宁波市海曙区税务局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财政学类、金融学类、数学类、统计学类、工商管理类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国家税务总局宁波市江北区税务局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国家税务总局宁波市江北区税务局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国家税务总局宁波市江北区税务局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金融学类、法学类、中国语言文学类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国家税务总局宁波市江北区税务局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金融学类、法学类、中国语言文学类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国家税务总局宁波市镇海区税务局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财政学类、计算机类、工商管理类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国家税务总局宁波市镇海区税务局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财政学类、计算机类、工商管理类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国家税务总局宁波市北仑区税务局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国家税务总局宁波市北仑区税务局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国家税务总局宁波市北仑区税务局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经济学类、金融学类、工商管理类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国家税务总局宁波市北仑区税务局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经济学类、金融学类、工商管理类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国家税务总局宁波市北仑区税务局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经济学类、财政学类、法学类、中国语言文学类、新闻传播学类、计算机类、工商管理类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国家税务总局宁波市奉化区税务局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财政学类、金融学类、法学类、中国语言文学类、财会审计类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国家税务总局宁波市奉化区税务局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财政学类、金融学类、法学类、中国语言文学类、财会审计类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国家税务总局宁波保税区税务局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数学类、统计学类、计算机类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国家税务总局慈溪市税务局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财政学类、统计学类、财会审计类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国家税务总局慈溪市税务局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财政学类、统计学类、财会审计类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国家税务总局慈溪市税务局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马克思主义理论类、中国语言文学类、新闻传播学类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国家税务总局慈溪市税务局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马克思主义理论类、中国语言文学类、新闻传播学类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国家税务总局慈溪市税务局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财政学类、财会审计类、新闻传播学类、中国语言文学类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国家税务总局慈溪市税务局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一级行政执法员（六）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经济学类、数学类、统计学类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国家税务总局余姚市税务局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经济学类、财政学类、金融学类、计算机类、财会审计类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国家税务总局余姚市税务局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经济学类、财政学类、金融学类、计算机类、财会审计类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国家税务总局余姚市税务局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财政学类、法学类、中国语言文学类、财会审计类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国家税务总局余姚市税务局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财政学类、法学类、中国语言文学类、财会审计类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国家税务总局余姚市税务局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经济学类、财政学类、金融学类、法学类、统计学类、计算机类、工商管理类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国家税务总局宁海县税务局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经济学类、金融学类、法学类、财会审计类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国家税务总局宁海县税务局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经济学类、金融学类、法学类、财会审计类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国家税务总局宁海县税务局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财政学类、法学类、中国语言文学类、管理科学与工程类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国家税务总局宁海县税务局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经济学类、财政学类、法学类、中国语言文学类、新闻传播学类、工商管理类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国家税务总局象山县税务局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一级行政执法员（一）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国家税务总局象山县税务局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财政学类、金融学类、财会审计类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国家税务总局象山县税务局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一级行政执法员（三）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经济学类、法学类、数学类、计算机类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国家税务总局象山县税务局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一级行政执法员（四）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经济学类、法学类、数学类、计算机类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国家税务总局象山县税务局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一级行政执法员（五）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财政学类、中国语言文学类、新闻传播学类、财会审计类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浙江出入境边防检查总站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宁波机场边检站一级警长及以下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日语、朝鲜语、阿拉伯语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888888"/>
          <w:spacing w:val="7"/>
          <w:sz w:val="16"/>
          <w:szCs w:val="16"/>
          <w:bdr w:val="none" w:color="auto" w:sz="0" w:space="0"/>
          <w:shd w:val="clear" w:fill="FFFFFF"/>
        </w:rPr>
        <w:t>以网站实际招考信息为准。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中央国家行政机关参照公务员法管理事业单位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2099"/>
        <w:gridCol w:w="574"/>
        <w:gridCol w:w="2043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用人司局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招考职位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FF"/>
                <w:spacing w:val="7"/>
                <w:sz w:val="18"/>
                <w:szCs w:val="18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国家统计局浙江调查总队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宁波调查队业务处室四级主任科员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统计学、应用统计、经济管理统计、应用数理统计、经济统计与分析、区域经济学、产业经济学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仅限硕士研究生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国家统计局浙江调查总队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宁波调查队综合处室一级科员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会计、会计学、财务会计、会计与统计核算、财务管理、审计、审计学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仅限本科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宁波银保监局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监管部门一级主任科员及以下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经济学类、金融学类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仅限硕士研究生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宁波银保监局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法规部门一级主任科员及以下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仅限硕士研究生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宁波银保监局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统计信息部门一级主任科员及以下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统计学类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仅限硕士研究生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中国证券监督管理委员会宁波监管局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辖区会计类（或综合）监管岗位一级主任科员以下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会计学、审计学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中国证券监督管理委员会宁波监管局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辖区计算机类（或综合）监管岗位一级主任科员以下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计算机科学与技术、计算机软件、计算机应用技术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本科及以上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888888"/>
          <w:spacing w:val="7"/>
          <w:sz w:val="16"/>
          <w:szCs w:val="16"/>
          <w:bdr w:val="none" w:color="auto" w:sz="0" w:space="0"/>
          <w:shd w:val="clear" w:fill="FFFFFF"/>
        </w:rPr>
        <w:t>以网站实际招考信息为准。</w:t>
      </w: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66BAF"/>
    <w:rsid w:val="2D9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2020-10-15T04:54:00Z</dcterms:created>
  <dc:creator>有匪君子</dc:creator>
  <cp:lastModifiedBy>有匪君子</cp:lastModifiedBy>
  <dcterms:modified xsi:type="dcterms:W3CDTF">2020-10-15T04:56:13Z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