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28"/>
          <w:szCs w:val="28"/>
        </w:rPr>
      </w:pPr>
      <w:bookmarkStart w:id="0" w:name="_GoBack"/>
      <w:r>
        <w:rPr>
          <w:rFonts w:eastAsia="方正小标宋简体"/>
          <w:sz w:val="28"/>
          <w:szCs w:val="28"/>
        </w:rPr>
        <w:t>残疾人报考2022年全国硕士研究生招生考试合理便利申请表</w:t>
      </w:r>
      <w:bookmarkEnd w:id="0"/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1.□ 使用盲文试卷  □ 使用大字号试卷  □ 使用普通试卷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2.□ 免除外语听力考试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3.□ 携带盲文笔  □ 携带盲文手写板  □ 携带盲文打字机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 携带电子助视器 □携带照明台灯  □ 携带光学放大镜  □ 携带盲杖   □ 携带盲文作图工具  □携带橡胶垫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4.□ 佩戴助听器     □ 佩戴人工耳蜗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5.□ 使用轮椅       □ 携带助行器    □ 携带特殊桌椅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延长考试时间   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需要引导辅助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8.□ 需要手语翻译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9.□ 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ind w:firstLine="4200" w:firstLineChars="1500"/>
        <w:rPr>
          <w:rFonts w:eastAsia="仿宋_GB2312"/>
          <w:sz w:val="28"/>
          <w:szCs w:val="28"/>
        </w:rPr>
      </w:pPr>
    </w:p>
    <w:p>
      <w:pPr>
        <w:ind w:firstLine="4200" w:firstLineChars="15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>
      <w:pPr>
        <w:ind w:firstLine="4340" w:firstLineChars="1550"/>
        <w:jc w:val="left"/>
        <w:rPr>
          <w:rFonts w:eastAsia="黑体"/>
          <w:sz w:val="30"/>
          <w:szCs w:val="30"/>
        </w:rPr>
      </w:pPr>
      <w:r>
        <w:rPr>
          <w:rFonts w:eastAsia="仿宋_GB2312"/>
          <w:sz w:val="28"/>
          <w:szCs w:val="28"/>
        </w:rPr>
        <w:t>日     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- 3 -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4A72"/>
    <w:rsid w:val="39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2021-10-23T07:36:00Z</dcterms:created>
  <dc:creator>vicky20号</dc:creator>
  <cp:lastModifiedBy>vicky20号</cp:lastModifiedBy>
  <dcterms:modified xsi:type="dcterms:W3CDTF">2021-10-23T07:36:25Z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