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成绩复核申请表</w:t>
      </w:r>
    </w:p>
    <w:tbl>
      <w:tblPr>
        <w:tblStyle w:val="3"/>
        <w:tblpPr w:leftFromText="180" w:rightFromText="180" w:vertAnchor="text" w:horzAnchor="page" w:tblpXSpec="center" w:tblpY="505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29"/>
        <w:gridCol w:w="522"/>
        <w:gridCol w:w="1607"/>
        <w:gridCol w:w="372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640" w:firstLineChars="200"/>
              <w:jc w:val="both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本人因对2021年下半年中小学教师资格考试笔试成绩有异议，现向参加笔试时所在设区市提出成绩复核申请。本人确保以下所提交的信息准确、无误。如因本人提供的信息差错等原因，导致无法在规定时间内进行成绩核查的，责任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申请核查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科目代码1</w:t>
            </w:r>
          </w:p>
        </w:tc>
        <w:tc>
          <w:tcPr>
            <w:tcW w:w="15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 w:eastAsia="仿宋_GB2312"/>
                <w:sz w:val="21"/>
                <w:szCs w:val="21"/>
                <w:vertAlign w:val="baseline"/>
                <w:lang w:val="en-US" w:eastAsia="zh-CN"/>
              </w:rPr>
              <w:t>科目代码为三位数字，可通过教育部考试中心成绩查询页面获取。例如：101</w:t>
            </w: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16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网站查询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分数1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申请核查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科目代码2</w:t>
            </w:r>
          </w:p>
        </w:tc>
        <w:tc>
          <w:tcPr>
            <w:tcW w:w="15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（如无则空白）</w:t>
            </w:r>
          </w:p>
        </w:tc>
        <w:tc>
          <w:tcPr>
            <w:tcW w:w="116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网站查询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分数2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（如无则空白）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申请核查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科目代码3</w:t>
            </w:r>
          </w:p>
        </w:tc>
        <w:tc>
          <w:tcPr>
            <w:tcW w:w="15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（如无则空白）</w:t>
            </w:r>
          </w:p>
        </w:tc>
        <w:tc>
          <w:tcPr>
            <w:tcW w:w="116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网站查询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分数3</w:t>
            </w:r>
          </w:p>
        </w:tc>
        <w:tc>
          <w:tcPr>
            <w:tcW w:w="10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vertAlign w:val="baseline"/>
                <w:lang w:val="en-US" w:eastAsia="zh-CN"/>
              </w:rPr>
              <w:t>（如无则空白）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  <w:t>为确保及时联络，请准确填写本人手机号</w:t>
            </w: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sz w:val="28"/>
                <w:szCs w:val="28"/>
                <w:vertAlign w:val="baseline"/>
                <w:lang w:val="en-US" w:eastAsia="zh-CN"/>
              </w:rPr>
              <w:t>1.成绩复核申请表、考生本人手持身份证照片、官网成绩查询页面截图，3样材料一同作为附件发送至设区市公布的电子邮箱；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sz w:val="28"/>
                <w:szCs w:val="28"/>
                <w:vertAlign w:val="baseline"/>
                <w:lang w:val="en-US" w:eastAsia="zh-CN"/>
              </w:rPr>
              <w:t>2.邮件主题命名格式为“设区市名称+姓名+准考证号”；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C00000"/>
                <w:sz w:val="28"/>
                <w:szCs w:val="28"/>
                <w:vertAlign w:val="baseline"/>
                <w:lang w:val="en-US" w:eastAsia="zh-CN"/>
              </w:rPr>
              <w:t>3.考生可于12月23日后，登录江苏省教育考试院门户网站查询中心查询复核结果。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F664E"/>
    <w:rsid w:val="1D7F664E"/>
    <w:rsid w:val="20E620DB"/>
    <w:rsid w:val="2B2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2021-12-07T03:03:00Z</dcterms:created>
  <dc:creator>JiQ</dc:creator>
  <cp:lastModifiedBy>JiQ</cp:lastModifiedBy>
  <dcterms:modified xsi:type="dcterms:W3CDTF">2021-12-07T05:43:54Z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A2D20B5946A34CA2862C00550843078F</vt:lpwstr>
  </property>
</Properties>
</file>