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eastAsia" w:ascii="Times New Roman" w:hAnsi="宋体" w:eastAsia="黑体" w:cs="Times New Roman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宋体" w:eastAsia="黑体" w:cs="Times New Roman"/>
          <w:kern w:val="2"/>
          <w:sz w:val="32"/>
          <w:szCs w:val="32"/>
          <w:lang w:val="en-US" w:eastAsia="zh-CN" w:bidi="ar"/>
        </w:rPr>
        <w:t>：</w:t>
      </w:r>
    </w:p>
    <w:tbl>
      <w:tblPr>
        <w:tblStyle w:val="3"/>
        <w:tblW w:w="95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3159"/>
        <w:gridCol w:w="1267"/>
        <w:gridCol w:w="2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1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  <w:lang w:val="en-US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44"/>
                <w:szCs w:val="44"/>
                <w:lang w:val="en-US" w:eastAsia="zh-CN" w:bidi="ar"/>
              </w:rPr>
              <w:t>参保职工提升技能补贴申领表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1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申请时间：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申领人姓名</w:t>
            </w: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申领人联系电话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单位全称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申请职业（工种）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申请等级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证书类别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职业技能等级证书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职业资格证书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证书编号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证书取得时间</w:t>
            </w:r>
          </w:p>
        </w:tc>
        <w:tc>
          <w:tcPr>
            <w:tcW w:w="7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职业技能等级证书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职业资格证书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申领人社会保障卡号（或银行卡号）</w:t>
            </w:r>
          </w:p>
        </w:tc>
        <w:tc>
          <w:tcPr>
            <w:tcW w:w="74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申领人真实承诺</w:t>
            </w:r>
          </w:p>
        </w:tc>
        <w:tc>
          <w:tcPr>
            <w:tcW w:w="7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本人承诺，上述申领内容属实，上述证书未享受过技能提升补贴，如有虚假，不得享受相关补贴，并承担相应法律责任。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申领人签名：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以下内容由参保地审核部门填写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是否累计缴纳失业保险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个月及以上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   □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是否符合申领条件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原因：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是否列入当地紧缺急需职业（工种）目录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    □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补贴职业（工种）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补贴等级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补贴金额（元）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大写：</w:t>
            </w:r>
          </w:p>
        </w:tc>
        <w:tc>
          <w:tcPr>
            <w:tcW w:w="4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小写：￥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9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失业保险经办机构意见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经办人签字：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审核人：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复核人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 w:bidi="ar"/>
              </w:rPr>
              <w:t>负责人：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518E4"/>
    <w:rsid w:val="6235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2021-07-01T03:33:00Z</dcterms:created>
  <dc:creator>kattyblue</dc:creator>
  <cp:lastModifiedBy>kattyblue</cp:lastModifiedBy>
  <dcterms:modified xsi:type="dcterms:W3CDTF">2021-07-01T03:33:35Z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