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left="-178" w:leftChars="-85"/>
        <w:jc w:val="left"/>
        <w:outlineLvl w:val="0"/>
        <w:rPr>
          <w:rFonts w:hint="eastAsia" w:ascii="仿宋" w:hAnsi="仿宋" w:eastAsia="黑体" w:cs="仿宋"/>
          <w:b/>
          <w:bCs/>
          <w:sz w:val="44"/>
          <w:szCs w:val="44"/>
        </w:rPr>
      </w:pPr>
      <w:r>
        <w:rPr>
          <w:rFonts w:hint="eastAsia" w:ascii="仿宋_GB2312" w:eastAsia="仿宋_GB2312" w:cs="Times New Roman"/>
          <w:sz w:val="32"/>
          <w:szCs w:val="32"/>
        </w:rPr>
        <w:t xml:space="preserve">  </w:t>
      </w:r>
      <w:r>
        <w:rPr>
          <w:rFonts w:hint="eastAsia" w:ascii="黑体" w:eastAsia="黑体" w:cs="Times New Roman"/>
          <w:sz w:val="32"/>
          <w:szCs w:val="32"/>
        </w:rPr>
        <w:t>附件4</w:t>
      </w:r>
    </w:p>
    <w:p>
      <w:pPr>
        <w:snapToGrid w:val="0"/>
        <w:spacing w:line="52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2021年新建学校（校区）招生范围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b/>
          <w:bCs/>
          <w:sz w:val="32"/>
          <w:szCs w:val="32"/>
        </w:rPr>
      </w:pPr>
    </w:p>
    <w:p>
      <w:pPr>
        <w:spacing w:line="520" w:lineRule="exact"/>
        <w:ind w:firstLine="631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实验初中南校区（峨眉山路中学）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与青岛西海岸新区实验初级中学一体化办学，青岛西海岸新区实验初级中学教育集团的招生范围调整为：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①窝洛子河以东、江山路以西、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榕江</w:t>
      </w:r>
      <w:r>
        <w:rPr>
          <w:rFonts w:hint="eastAsia" w:ascii="仿宋_GB2312" w:hAnsi="仿宋" w:eastAsia="仿宋_GB2312" w:cs="仿宋"/>
          <w:sz w:val="32"/>
          <w:szCs w:val="32"/>
        </w:rPr>
        <w:t>路以南、滨海大道以北的区域；昆仑山路以东、江山路以西、香江路以南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榕江</w:t>
      </w:r>
      <w:r>
        <w:rPr>
          <w:rFonts w:hint="eastAsia" w:ascii="仿宋_GB2312" w:hAnsi="仿宋" w:eastAsia="仿宋_GB2312" w:cs="仿宋"/>
          <w:sz w:val="32"/>
          <w:szCs w:val="32"/>
        </w:rPr>
        <w:t>路以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北</w:t>
      </w:r>
      <w:r>
        <w:rPr>
          <w:rFonts w:hint="eastAsia" w:ascii="仿宋_GB2312" w:hAnsi="仿宋" w:eastAsia="仿宋_GB2312" w:cs="仿宋"/>
          <w:sz w:val="32"/>
          <w:szCs w:val="32"/>
        </w:rPr>
        <w:t>区域；②江山路以东，凤凰国际小区东侧未命名路沿线以西，富春江路以南，长江路以北的区域；③江山路以东、市民文化广场以西、长江路以南、滨海大道以北的区域；④灵山岛省级自然保护区辖区（灵山岛除外）；⑤实验初中原招生范围内的其他区域。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上述招生范围内符合我区入学条件的七年级新生请在2021年青岛西海岸新区中小学新生入学服务平台中选择“实验初中”报名。实验初中教育集团新增招生范围从七年级开始招生。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文华中学（建设用名：阡上中学）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大珠山南路—琅琊台南路沿线以东、风河以南、滨海大道以北的区域，并面向学位紧张的区域（新区四中、新区六中、弘文学校和文汇中学的片区）招收2个班。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上述招生范围内符合我区入学条件的七年级新生请在2021年青岛西海岸新区中小学新生入学服务平台中选择“文华中学”报名。文华中学从七年级开始招生。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育英小学东校区（泊子小学）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与青岛西海岸新区育英小学集团化办学。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育英小学东校区（泊子小学）的招生范围为：团结路以东、江山路以西、淮河西路以南、辛安后河以北的区域。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上述招生范围内符合我区入学条件的一年级新生请在2021年青岛西海岸新区中小学新生入学服务平台中选择“泊子小学”报名。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银海学校（暂用名）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小学部招生范围为：三沙路以东、滨海大道以南的区域。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初中部招生范围为：山川路以东、滨海大道以南的区域。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上述招生范围内符合我区入学条件的新生请在2021年青岛西海岸新区中小学新生入学服务平台中选择“银海学校</w:t>
      </w:r>
      <w:r>
        <w:rPr>
          <w:rFonts w:hint="eastAsia" w:ascii="仿宋_GB2312" w:eastAsia="仿宋_GB2312" w:cs="Times New Roman"/>
          <w:sz w:val="32"/>
          <w:szCs w:val="32"/>
        </w:rPr>
        <w:t>（暂用名）</w:t>
      </w:r>
      <w:r>
        <w:rPr>
          <w:rFonts w:hint="eastAsia" w:ascii="仿宋_GB2312" w:hAnsi="仿宋" w:eastAsia="仿宋_GB2312" w:cs="仿宋"/>
          <w:sz w:val="32"/>
          <w:szCs w:val="32"/>
        </w:rPr>
        <w:t>”报名。银海学校</w:t>
      </w:r>
      <w:r>
        <w:rPr>
          <w:rFonts w:hint="eastAsia" w:ascii="仿宋_GB2312" w:eastAsia="仿宋_GB2312" w:cs="Times New Roman"/>
          <w:sz w:val="32"/>
          <w:szCs w:val="32"/>
        </w:rPr>
        <w:t>（暂用名）</w:t>
      </w:r>
      <w:r>
        <w:rPr>
          <w:rFonts w:hint="eastAsia" w:ascii="仿宋_GB2312" w:hAnsi="仿宋" w:eastAsia="仿宋_GB2312" w:cs="仿宋"/>
          <w:sz w:val="32"/>
          <w:szCs w:val="32"/>
        </w:rPr>
        <w:t>初中部从七年级开始招生。</w:t>
      </w:r>
    </w:p>
    <w:p>
      <w:pPr>
        <w:spacing w:line="520" w:lineRule="exact"/>
        <w:ind w:firstLine="631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20" w:lineRule="exact"/>
        <w:ind w:firstLine="631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各新建学校（校区）周边涉及到的学校不再招收新建学校（校区）招生范围内的学生，其他招生范围不变。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04B41"/>
    <w:rsid w:val="35A0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2021-05-31T05:51:00Z</dcterms:created>
  <dc:creator>qdbdb1</dc:creator>
  <cp:lastModifiedBy>qdbdb1</cp:lastModifiedBy>
  <dcterms:modified xsi:type="dcterms:W3CDTF">2021-05-31T05:51:40Z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0DF11B141B3B4511ABCCAAA58D364914</vt:lpwstr>
  </property>
</Properties>
</file>