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上海市青浦区公共租赁住房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(定向用于人才公寓)续租申请表试行版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00" w:lineRule="exact"/>
        <w:ind w:left="-426" w:leftChars="-270" w:right="-624" w:rightChars="-297" w:hanging="141"/>
        <w:jc w:val="left"/>
        <w:rPr>
          <w:rFonts w:ascii="仿宋" w:hAnsi="仿宋" w:eastAsia="仿宋"/>
          <w:b/>
          <w:spacing w:val="-6"/>
          <w:sz w:val="24"/>
          <w:szCs w:val="24"/>
        </w:rPr>
      </w:pPr>
      <w:r>
        <w:rPr>
          <w:rFonts w:hint="eastAsia" w:ascii="仿宋" w:hAnsi="仿宋" w:eastAsia="仿宋"/>
          <w:b/>
          <w:spacing w:val="-6"/>
          <w:sz w:val="24"/>
          <w:szCs w:val="24"/>
        </w:rPr>
        <w:t>注意事项：请在填写本表单前阅读第二页的《续租流程及说明》。</w:t>
      </w:r>
    </w:p>
    <w:tbl>
      <w:tblPr>
        <w:tblStyle w:val="5"/>
        <w:tblW w:w="10646" w:type="dxa"/>
        <w:jc w:val="center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"/>
        <w:gridCol w:w="2443"/>
        <w:gridCol w:w="120"/>
        <w:gridCol w:w="1308"/>
        <w:gridCol w:w="957"/>
        <w:gridCol w:w="3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申请人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房 型</w:t>
            </w:r>
          </w:p>
        </w:tc>
        <w:tc>
          <w:tcPr>
            <w:tcW w:w="46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一居室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□二居室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□三居室 □合租房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申请类型</w:t>
            </w:r>
          </w:p>
        </w:tc>
        <w:tc>
          <w:tcPr>
            <w:tcW w:w="8553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单身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单身合租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9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57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71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09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续租房屋地址</w:t>
            </w:r>
          </w:p>
        </w:tc>
        <w:tc>
          <w:tcPr>
            <w:tcW w:w="8553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青浦区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路_________弄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小区______号______室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93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现租赁合同编号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现租赁合同起止日期</w:t>
            </w:r>
          </w:p>
        </w:tc>
        <w:tc>
          <w:tcPr>
            <w:tcW w:w="3718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日~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续租期限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____月   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续租合同起止日期</w:t>
            </w:r>
          </w:p>
        </w:tc>
        <w:tc>
          <w:tcPr>
            <w:tcW w:w="371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日~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9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8553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9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8553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9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单位联系人</w:t>
            </w:r>
          </w:p>
        </w:tc>
        <w:tc>
          <w:tcPr>
            <w:tcW w:w="257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单位电话</w:t>
            </w:r>
          </w:p>
        </w:tc>
        <w:tc>
          <w:tcPr>
            <w:tcW w:w="3718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093" w:type="dxa"/>
            <w:tcBorders>
              <w:top w:val="single" w:color="000000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续租确认</w:t>
            </w:r>
          </w:p>
        </w:tc>
        <w:tc>
          <w:tcPr>
            <w:tcW w:w="8553" w:type="dxa"/>
            <w:gridSpan w:val="6"/>
            <w:tcBorders>
              <w:top w:val="single" w:color="000000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续租申请人签字：                      审核人签字：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申请人单位盖章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ind w:firstLine="4560" w:firstLineChars="19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  年     月    日</w:t>
            </w:r>
          </w:p>
          <w:p>
            <w:pPr>
              <w:ind w:firstLine="5040" w:firstLineChars="2100"/>
              <w:jc w:val="left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1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备注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4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tabs>
          <w:tab w:val="left" w:pos="993"/>
        </w:tabs>
        <w:jc w:val="center"/>
        <w:rPr>
          <w:rFonts w:hint="eastAsia" w:ascii="方正小标宋简体" w:hAnsi="仿宋" w:eastAsia="方正小标宋简体" w:cs="方正小标宋简体"/>
          <w:b/>
          <w:sz w:val="28"/>
          <w:szCs w:val="36"/>
        </w:rPr>
      </w:pPr>
    </w:p>
    <w:p>
      <w:pPr>
        <w:tabs>
          <w:tab w:val="left" w:pos="993"/>
        </w:tabs>
        <w:jc w:val="center"/>
        <w:rPr>
          <w:rFonts w:hint="eastAsia" w:ascii="方正小标宋简体" w:hAnsi="仿宋" w:eastAsia="方正小标宋简体" w:cs="方正小标宋简体"/>
          <w:b/>
          <w:sz w:val="32"/>
          <w:szCs w:val="36"/>
        </w:rPr>
      </w:pPr>
      <w:r>
        <w:rPr>
          <w:rFonts w:hint="eastAsia" w:ascii="方正小标宋简体" w:hAnsi="仿宋" w:eastAsia="方正小标宋简体" w:cs="方正小标宋简体"/>
          <w:b/>
          <w:sz w:val="32"/>
          <w:szCs w:val="36"/>
        </w:rPr>
        <w:t>上海市青浦区公共租赁住房（定向用于人才公寓）</w:t>
      </w:r>
    </w:p>
    <w:p>
      <w:pPr>
        <w:tabs>
          <w:tab w:val="left" w:pos="993"/>
        </w:tabs>
        <w:jc w:val="center"/>
        <w:rPr>
          <w:rFonts w:ascii="方正小标宋简体" w:hAnsi="仿宋" w:eastAsia="方正小标宋简体"/>
          <w:b/>
          <w:sz w:val="32"/>
          <w:szCs w:val="36"/>
        </w:rPr>
      </w:pPr>
      <w:r>
        <w:rPr>
          <w:rFonts w:hint="eastAsia" w:ascii="方正小标宋简体" w:hAnsi="仿宋" w:eastAsia="方正小标宋简体" w:cs="方正小标宋简体"/>
          <w:b/>
          <w:sz w:val="32"/>
          <w:szCs w:val="36"/>
        </w:rPr>
        <w:t>续租流程及说明</w:t>
      </w: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此表仅适用于青浦区公共租赁住房（定向用于人才公寓）续租时使用。</w:t>
      </w: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根据青浦区公共租赁住房（定向用于人才公寓）合同第六条第一款，租赁对象应于租期届满前</w:t>
      </w:r>
      <w:r>
        <w:rPr>
          <w:rFonts w:hint="eastAsia" w:ascii="仿宋" w:hAnsi="仿宋" w:eastAsia="仿宋"/>
          <w:b/>
          <w:sz w:val="28"/>
          <w:szCs w:val="28"/>
        </w:rPr>
        <w:t>三个月</w:t>
      </w:r>
      <w:r>
        <w:rPr>
          <w:rFonts w:hint="eastAsia" w:ascii="仿宋" w:hAnsi="仿宋" w:eastAsia="仿宋"/>
          <w:sz w:val="28"/>
          <w:szCs w:val="28"/>
        </w:rPr>
        <w:t>向青浦区公共租赁住房运营有限公司提出续租申请，合同到期前</w:t>
      </w:r>
      <w:r>
        <w:rPr>
          <w:rFonts w:hint="eastAsia" w:ascii="仿宋" w:hAnsi="仿宋" w:eastAsia="仿宋"/>
          <w:b/>
          <w:sz w:val="28"/>
          <w:szCs w:val="28"/>
        </w:rPr>
        <w:t>三周</w:t>
      </w:r>
      <w:r>
        <w:rPr>
          <w:rFonts w:hint="eastAsia" w:ascii="仿宋" w:hAnsi="仿宋" w:eastAsia="仿宋"/>
          <w:sz w:val="28"/>
          <w:szCs w:val="28"/>
        </w:rPr>
        <w:t>不再接收续租相关申请。</w:t>
      </w: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widowControl/>
        <w:tabs>
          <w:tab w:val="left" w:pos="426"/>
          <w:tab w:val="left" w:pos="993"/>
        </w:tabs>
        <w:adjustRightInd w:val="0"/>
        <w:snapToGrid w:val="0"/>
        <w:spacing w:line="480" w:lineRule="exact"/>
        <w:ind w:left="409" w:leftChars="19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逾期未提交续租资料的，公租房公司将不再受理相关续租申请，住户须按合同规定在合同到期日腾退承租房屋。</w:t>
      </w:r>
    </w:p>
    <w:p>
      <w:pPr>
        <w:widowControl/>
        <w:tabs>
          <w:tab w:val="left" w:pos="426"/>
          <w:tab w:val="left" w:pos="993"/>
        </w:tabs>
        <w:adjustRightInd w:val="0"/>
        <w:snapToGrid w:val="0"/>
        <w:spacing w:line="480" w:lineRule="exact"/>
        <w:ind w:left="409" w:leftChars="195"/>
        <w:rPr>
          <w:rFonts w:ascii="仿宋" w:hAnsi="仿宋" w:eastAsia="仿宋" w:cs="仿宋"/>
          <w:sz w:val="28"/>
          <w:szCs w:val="28"/>
        </w:rPr>
      </w:pPr>
    </w:p>
    <w:p>
      <w:pPr>
        <w:widowControl/>
        <w:tabs>
          <w:tab w:val="left" w:pos="426"/>
          <w:tab w:val="left" w:pos="993"/>
        </w:tabs>
        <w:adjustRightInd w:val="0"/>
        <w:snapToGrid w:val="0"/>
        <w:spacing w:line="480" w:lineRule="exact"/>
        <w:ind w:left="422" w:leftChars="20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 xml:space="preserve"> 请谨慎填报《续租申请表》，续租申请一旦提交，相关信息不修改。</w:t>
      </w:r>
    </w:p>
    <w:p>
      <w:pPr>
        <w:widowControl/>
        <w:tabs>
          <w:tab w:val="left" w:pos="426"/>
          <w:tab w:val="left" w:pos="993"/>
        </w:tabs>
        <w:adjustRightInd w:val="0"/>
        <w:snapToGrid w:val="0"/>
        <w:spacing w:line="480" w:lineRule="exact"/>
        <w:ind w:left="422" w:leftChars="201"/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注意事项：</w:t>
      </w: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leftChars="20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（一）续租对象在办理续租时：如工作单位没有变动，首次申请时取得的人才认定文件依然有效。如工作单位发生变动，需到区人才部门办理相关手续。</w:t>
      </w: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leftChars="20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（二）续租对象需提供首次申请时承诺取得的居住证、积分通知书、社保证明等（以首次申请时的承诺书为准）。如无法提供，不予办理续租。</w:t>
      </w: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leftChars="20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仅限在《青浦区人才公寓供应实施办法（试行）》正式发布实施前，首次申请时提供的是居住证积分通知书（未办理人才认定）的申请对象，在办理续租时，可继续提供居住证积分通知书或区人才认定相关文件。</w:t>
      </w: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leftChars="200" w:firstLineChars="150"/>
        <w:rPr>
          <w:rFonts w:hint="eastAsia" w:ascii="仿宋" w:hAnsi="仿宋" w:eastAsia="仿宋"/>
          <w:sz w:val="28"/>
          <w:szCs w:val="28"/>
        </w:rPr>
      </w:pP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办理续租手续时需提交:</w:t>
      </w:r>
    </w:p>
    <w:p>
      <w:pPr>
        <w:pStyle w:val="11"/>
        <w:widowControl/>
        <w:tabs>
          <w:tab w:val="left" w:pos="993"/>
        </w:tabs>
        <w:adjustRightInd w:val="0"/>
        <w:snapToGrid w:val="0"/>
        <w:spacing w:line="480" w:lineRule="exact"/>
        <w:ind w:left="420" w:firstLine="0" w:firstLineChars="0"/>
        <w:rPr>
          <w:rFonts w:hint="eastAsia" w:ascii="仿宋" w:hAnsi="仿宋" w:eastAsia="仿宋"/>
          <w:sz w:val="28"/>
          <w:szCs w:val="28"/>
        </w:rPr>
      </w:pPr>
    </w:p>
    <w:tbl>
      <w:tblPr>
        <w:tblStyle w:val="5"/>
        <w:tblW w:w="9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4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材料清单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公共租赁住房准入资格申请表（单位版）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官网下载表格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申请人基本情况申报表（单位所属个人）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官网下载表格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公共租赁住房准入资格承诺书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官网下载表格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公共租赁住房准入资格授权书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官网下载表格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申请人本市住房情况申报表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官网下载表格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主申请人、共同申请人的身份证明复印件（出示身份证原件）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申请对象准备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主申请人户口本复印件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申请对象准备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非本市户籍主申请人的本市居住证复印件（出示居住证原件）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申请对象准备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非本市户籍主申请人的居住证120分达标通知书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申请对象准备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主申请人的婚姻状况证明复印件（结婚证，单身承诺书，离婚证，法院离婚判决书等）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单身证明官网有模板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青浦区公租房续租申请表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官网下载表格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拥有本区产权住房的《房地产权证》复印件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如有需提供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承租本区公有住房的《租用居住公房凭证》复印件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如有需提供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主申请人的社保缴费单需满一年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申请对象准备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主申请人的劳动合同复印件等工作证明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申请对象准备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单位营业执照复印件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申请对象准备</w:t>
            </w:r>
          </w:p>
        </w:tc>
      </w:tr>
    </w:tbl>
    <w:p>
      <w:pPr>
        <w:widowControl/>
        <w:tabs>
          <w:tab w:val="left" w:pos="426"/>
          <w:tab w:val="left" w:pos="993"/>
        </w:tabs>
        <w:adjustRightInd w:val="0"/>
        <w:snapToGrid w:val="0"/>
        <w:spacing w:line="480" w:lineRule="exact"/>
        <w:ind w:firstLine="803" w:firstLineChars="250"/>
        <w:jc w:val="left"/>
        <w:rPr>
          <w:rFonts w:hint="eastAsia" w:ascii="仿宋" w:hAnsi="仿宋" w:eastAsia="仿宋"/>
          <w:b/>
          <w:sz w:val="32"/>
          <w:szCs w:val="28"/>
        </w:rPr>
      </w:pPr>
    </w:p>
    <w:p>
      <w:pPr>
        <w:widowControl/>
        <w:tabs>
          <w:tab w:val="left" w:pos="426"/>
          <w:tab w:val="left" w:pos="993"/>
        </w:tabs>
        <w:adjustRightInd w:val="0"/>
        <w:snapToGrid w:val="0"/>
        <w:spacing w:line="480" w:lineRule="exact"/>
        <w:ind w:firstLine="803" w:firstLineChars="250"/>
        <w:jc w:val="left"/>
        <w:rPr>
          <w:rFonts w:ascii="仿宋" w:hAnsi="仿宋" w:eastAsia="仿宋" w:cs="仿宋"/>
          <w:b/>
          <w:sz w:val="44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</w:rPr>
        <w:t>续租申请表下载地址：</w:t>
      </w:r>
      <w:r>
        <w:fldChar w:fldCharType="begin"/>
      </w:r>
      <w:r>
        <w:instrText xml:space="preserve"> HYPERLINK "http://www.qpgzf.cn:8900" </w:instrText>
      </w:r>
      <w:r>
        <w:fldChar w:fldCharType="separate"/>
      </w:r>
      <w:r>
        <w:rPr>
          <w:rFonts w:hint="eastAsia"/>
          <w:b/>
          <w:sz w:val="32"/>
        </w:rPr>
        <w:t>www.qpgzf.cn:8900</w:t>
      </w:r>
      <w:r>
        <w:rPr>
          <w:rFonts w:hint="eastAsia"/>
          <w:b/>
          <w:sz w:val="32"/>
        </w:rPr>
        <w:fldChar w:fldCharType="end"/>
      </w:r>
    </w:p>
    <w:p>
      <w:pPr>
        <w:widowControl/>
        <w:tabs>
          <w:tab w:val="left" w:pos="426"/>
          <w:tab w:val="left" w:pos="993"/>
        </w:tabs>
        <w:adjustRightInd w:val="0"/>
        <w:snapToGrid w:val="0"/>
        <w:spacing w:line="480" w:lineRule="exact"/>
        <w:ind w:firstLine="803" w:firstLineChars="250"/>
        <w:jc w:val="left"/>
        <w:rPr>
          <w:rFonts w:hint="eastAsia" w:ascii="仿宋" w:hAnsi="仿宋" w:eastAsia="仿宋" w:cs="仿宋"/>
          <w:b/>
          <w:sz w:val="32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</w:rPr>
        <w:t>联系电话:69206089</w:t>
      </w:r>
    </w:p>
    <w:p>
      <w:pPr>
        <w:widowControl/>
        <w:tabs>
          <w:tab w:val="left" w:pos="426"/>
          <w:tab w:val="left" w:pos="993"/>
        </w:tabs>
        <w:adjustRightInd w:val="0"/>
        <w:snapToGrid w:val="0"/>
        <w:spacing w:line="480" w:lineRule="exact"/>
        <w:ind w:firstLine="803" w:firstLineChars="250"/>
        <w:jc w:val="left"/>
        <w:rPr>
          <w:rFonts w:ascii="仿宋" w:hAnsi="仿宋" w:eastAsia="仿宋"/>
          <w:b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74"/>
    <w:rsid w:val="00006CD5"/>
    <w:rsid w:val="00031DBB"/>
    <w:rsid w:val="00050047"/>
    <w:rsid w:val="000B6F58"/>
    <w:rsid w:val="00133E74"/>
    <w:rsid w:val="001B1F3D"/>
    <w:rsid w:val="001B45CD"/>
    <w:rsid w:val="001F0B95"/>
    <w:rsid w:val="002A12A4"/>
    <w:rsid w:val="003266D9"/>
    <w:rsid w:val="004E0095"/>
    <w:rsid w:val="005B06F5"/>
    <w:rsid w:val="00603710"/>
    <w:rsid w:val="0060474C"/>
    <w:rsid w:val="006350E7"/>
    <w:rsid w:val="006A1268"/>
    <w:rsid w:val="006A5A70"/>
    <w:rsid w:val="006F4A82"/>
    <w:rsid w:val="00712900"/>
    <w:rsid w:val="00773CDC"/>
    <w:rsid w:val="008B1EC0"/>
    <w:rsid w:val="00934265"/>
    <w:rsid w:val="00961401"/>
    <w:rsid w:val="00AF560C"/>
    <w:rsid w:val="00B52442"/>
    <w:rsid w:val="00BD1E73"/>
    <w:rsid w:val="00BE5F3A"/>
    <w:rsid w:val="00C46411"/>
    <w:rsid w:val="00C5199B"/>
    <w:rsid w:val="00D216B7"/>
    <w:rsid w:val="00D22674"/>
    <w:rsid w:val="00D71B96"/>
    <w:rsid w:val="00E01AEA"/>
    <w:rsid w:val="00F51E80"/>
    <w:rsid w:val="00F5440A"/>
    <w:rsid w:val="00FF38FE"/>
    <w:rsid w:val="131F487A"/>
    <w:rsid w:val="135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1249</Characters>
  <Lines>10</Lines>
  <Paragraphs>2</Paragraphs>
  <TotalTime>0</TotalTime>
  <ScaleCrop>false</ScaleCrop>
  <LinksUpToDate>false</LinksUpToDate>
  <CharactersWithSpaces>1466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2018-04-19T07:08:00Z</dcterms:created>
  <dc:creator>wufei</dc:creator>
  <cp:lastModifiedBy>Administrator</cp:lastModifiedBy>
  <cp:lastPrinted>2018-06-20T01:17:00Z</cp:lastPrinted>
  <dcterms:modified xsi:type="dcterms:W3CDTF">2021-10-13T11:20:06Z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C704CF8593084F319A88E33741E2A67F</vt:lpwstr>
  </property>
</Properties>
</file>