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exact"/>
        <w:ind w:firstLine="0" w:firstLineChars="0"/>
        <w:jc w:val="left"/>
        <w:rPr>
          <w:rFonts w:ascii="Times New Roman" w:hAnsi="Times New Roman" w:eastAsia="黑体"/>
          <w:kern w:val="0"/>
          <w:sz w:val="32"/>
          <w:szCs w:val="32"/>
        </w:rPr>
      </w:pPr>
      <w:r>
        <w:rPr>
          <w:rFonts w:hint="eastAsia" w:ascii="Times New Roman" w:hAnsi="Times New Roman" w:eastAsia="黑体"/>
          <w:kern w:val="0"/>
          <w:sz w:val="32"/>
          <w:szCs w:val="32"/>
        </w:rPr>
        <w:t>附件2</w:t>
      </w:r>
    </w:p>
    <w:p>
      <w:pPr>
        <w:snapToGrid w:val="0"/>
        <w:spacing w:afterLines="30" w:line="440" w:lineRule="exact"/>
        <w:ind w:firstLine="0" w:firstLineChars="0"/>
        <w:jc w:val="center"/>
        <w:rPr>
          <w:rFonts w:ascii="Times New Roman" w:hAnsi="华文中宋" w:eastAsia="华文中宋"/>
          <w:kern w:val="0"/>
          <w:sz w:val="44"/>
          <w:szCs w:val="44"/>
        </w:rPr>
      </w:pPr>
      <w:r>
        <w:rPr>
          <w:rFonts w:ascii="Times New Roman" w:hAnsi="Times New Roman" w:eastAsia="华文中宋"/>
          <w:kern w:val="0"/>
          <w:sz w:val="44"/>
          <w:szCs w:val="44"/>
        </w:rPr>
        <w:t>201</w:t>
      </w:r>
      <w:r>
        <w:rPr>
          <w:rFonts w:hint="eastAsia" w:ascii="Times New Roman" w:hAnsi="Times New Roman" w:eastAsia="华文中宋"/>
          <w:kern w:val="0"/>
          <w:sz w:val="44"/>
          <w:szCs w:val="44"/>
        </w:rPr>
        <w:t>9</w:t>
      </w:r>
      <w:r>
        <w:rPr>
          <w:rFonts w:ascii="Times New Roman" w:hAnsi="华文中宋" w:eastAsia="华文中宋"/>
          <w:kern w:val="0"/>
          <w:sz w:val="44"/>
          <w:szCs w:val="44"/>
        </w:rPr>
        <w:t>年上海市职业技能培训第一批补贴</w:t>
      </w:r>
    </w:p>
    <w:p>
      <w:pPr>
        <w:snapToGrid w:val="0"/>
        <w:spacing w:afterLines="30" w:line="440" w:lineRule="exact"/>
        <w:ind w:firstLine="0" w:firstLineChars="0"/>
        <w:jc w:val="center"/>
        <w:rPr>
          <w:rFonts w:ascii="Times New Roman" w:hAnsi="华文中宋" w:eastAsia="华文中宋"/>
          <w:kern w:val="0"/>
          <w:sz w:val="44"/>
          <w:szCs w:val="44"/>
        </w:rPr>
      </w:pPr>
      <w:r>
        <w:rPr>
          <w:rFonts w:ascii="Times New Roman" w:hAnsi="华文中宋" w:eastAsia="华文中宋"/>
          <w:kern w:val="0"/>
          <w:sz w:val="44"/>
          <w:szCs w:val="44"/>
        </w:rPr>
        <w:t>目录内各项目补贴标准</w:t>
      </w:r>
    </w:p>
    <w:tbl>
      <w:tblPr>
        <w:tblStyle w:val="4"/>
        <w:tblW w:w="5000" w:type="pct"/>
        <w:tblInd w:w="0" w:type="dxa"/>
        <w:tblLayout w:type="autofit"/>
        <w:tblCellMar>
          <w:top w:w="0" w:type="dxa"/>
          <w:left w:w="108" w:type="dxa"/>
          <w:bottom w:w="0" w:type="dxa"/>
          <w:right w:w="108" w:type="dxa"/>
        </w:tblCellMar>
      </w:tblPr>
      <w:tblGrid>
        <w:gridCol w:w="3276"/>
        <w:gridCol w:w="731"/>
        <w:gridCol w:w="731"/>
        <w:gridCol w:w="723"/>
        <w:gridCol w:w="728"/>
        <w:gridCol w:w="728"/>
        <w:gridCol w:w="720"/>
        <w:gridCol w:w="728"/>
        <w:gridCol w:w="728"/>
        <w:gridCol w:w="723"/>
        <w:gridCol w:w="728"/>
        <w:gridCol w:w="728"/>
        <w:gridCol w:w="731"/>
        <w:gridCol w:w="728"/>
        <w:gridCol w:w="728"/>
        <w:gridCol w:w="715"/>
      </w:tblGrid>
      <w:tr>
        <w:tblPrEx>
          <w:tblCellMar>
            <w:top w:w="0" w:type="dxa"/>
            <w:left w:w="108" w:type="dxa"/>
            <w:bottom w:w="0" w:type="dxa"/>
            <w:right w:w="108" w:type="dxa"/>
          </w:tblCellMar>
        </w:tblPrEx>
        <w:trPr>
          <w:trHeight w:val="285" w:hRule="atLeast"/>
          <w:tblHeader/>
        </w:trPr>
        <w:tc>
          <w:tcPr>
            <w:tcW w:w="5000" w:type="pct"/>
            <w:gridSpan w:val="16"/>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422" w:firstLineChars="0"/>
              <w:jc w:val="center"/>
              <w:rPr>
                <w:rFonts w:ascii="宋体" w:hAnsi="宋体" w:cs="宋体"/>
                <w:b/>
                <w:bCs/>
                <w:color w:val="000000"/>
                <w:kern w:val="0"/>
                <w:szCs w:val="21"/>
              </w:rPr>
            </w:pPr>
            <w:r>
              <w:rPr>
                <w:rFonts w:hint="eastAsia" w:ascii="宋体" w:hAnsi="宋体" w:cs="宋体"/>
                <w:b/>
                <w:bCs/>
                <w:color w:val="000000"/>
                <w:kern w:val="0"/>
                <w:szCs w:val="21"/>
              </w:rPr>
              <w:t>职业资格鉴定项目</w:t>
            </w:r>
          </w:p>
        </w:tc>
      </w:tr>
      <w:tr>
        <w:tblPrEx>
          <w:tblCellMar>
            <w:top w:w="0" w:type="dxa"/>
            <w:left w:w="108" w:type="dxa"/>
            <w:bottom w:w="0" w:type="dxa"/>
            <w:right w:w="108" w:type="dxa"/>
          </w:tblCellMar>
        </w:tblPrEx>
        <w:trPr>
          <w:trHeight w:val="285" w:hRule="atLeast"/>
          <w:tblHeader/>
        </w:trPr>
        <w:tc>
          <w:tcPr>
            <w:tcW w:w="1049"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职业名称</w:t>
            </w:r>
          </w:p>
        </w:tc>
        <w:tc>
          <w:tcPr>
            <w:tcW w:w="792" w:type="pct"/>
            <w:gridSpan w:val="3"/>
            <w:tcBorders>
              <w:top w:val="single" w:color="auto" w:sz="8" w:space="0"/>
              <w:left w:val="nil"/>
              <w:bottom w:val="single" w:color="auto" w:sz="8" w:space="0"/>
              <w:right w:val="nil"/>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五级</w:t>
            </w:r>
          </w:p>
        </w:tc>
        <w:tc>
          <w:tcPr>
            <w:tcW w:w="789" w:type="pct"/>
            <w:gridSpan w:val="3"/>
            <w:tcBorders>
              <w:top w:val="single" w:color="auto" w:sz="8" w:space="0"/>
              <w:left w:val="single" w:color="auto" w:sz="8" w:space="0"/>
              <w:bottom w:val="single" w:color="auto" w:sz="8" w:space="0"/>
              <w:right w:val="nil"/>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四级</w:t>
            </w:r>
          </w:p>
        </w:tc>
        <w:tc>
          <w:tcPr>
            <w:tcW w:w="790" w:type="pct"/>
            <w:gridSpan w:val="3"/>
            <w:tcBorders>
              <w:top w:val="single" w:color="auto" w:sz="8" w:space="0"/>
              <w:left w:val="single" w:color="auto" w:sz="8" w:space="0"/>
              <w:bottom w:val="single" w:color="auto" w:sz="8" w:space="0"/>
              <w:right w:val="nil"/>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三级</w:t>
            </w:r>
          </w:p>
        </w:tc>
        <w:tc>
          <w:tcPr>
            <w:tcW w:w="793" w:type="pct"/>
            <w:gridSpan w:val="3"/>
            <w:tcBorders>
              <w:top w:val="single" w:color="auto" w:sz="8" w:space="0"/>
              <w:left w:val="single" w:color="auto" w:sz="8" w:space="0"/>
              <w:bottom w:val="single" w:color="auto" w:sz="8" w:space="0"/>
              <w:right w:val="nil"/>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二级</w:t>
            </w:r>
          </w:p>
        </w:tc>
        <w:tc>
          <w:tcPr>
            <w:tcW w:w="788"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一级</w:t>
            </w:r>
          </w:p>
        </w:tc>
      </w:tr>
      <w:tr>
        <w:tblPrEx>
          <w:tblCellMar>
            <w:top w:w="0" w:type="dxa"/>
            <w:left w:w="108" w:type="dxa"/>
            <w:bottom w:w="0" w:type="dxa"/>
            <w:right w:w="108" w:type="dxa"/>
          </w:tblCellMar>
        </w:tblPrEx>
        <w:trPr>
          <w:trHeight w:val="270" w:hRule="atLeast"/>
          <w:tblHeader/>
        </w:trPr>
        <w:tc>
          <w:tcPr>
            <w:tcW w:w="1049"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Cs w:val="21"/>
              </w:rPr>
            </w:pPr>
          </w:p>
        </w:tc>
        <w:tc>
          <w:tcPr>
            <w:tcW w:w="265"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5"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1"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其中：</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1"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其中：</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2"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其中：</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5"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其中：</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260"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其中：</w:t>
            </w:r>
          </w:p>
        </w:tc>
      </w:tr>
      <w:tr>
        <w:tblPrEx>
          <w:tblCellMar>
            <w:top w:w="0" w:type="dxa"/>
            <w:left w:w="108" w:type="dxa"/>
            <w:bottom w:w="0" w:type="dxa"/>
            <w:right w:w="108" w:type="dxa"/>
          </w:tblCellMar>
        </w:tblPrEx>
        <w:trPr>
          <w:trHeight w:val="270" w:hRule="atLeast"/>
          <w:tblHeader/>
        </w:trPr>
        <w:tc>
          <w:tcPr>
            <w:tcW w:w="1049"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Cs w:val="21"/>
              </w:rPr>
            </w:pPr>
          </w:p>
        </w:tc>
        <w:tc>
          <w:tcPr>
            <w:tcW w:w="265"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5"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1"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鉴定费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1"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鉴定费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2"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鉴定费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5"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鉴定费</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0" w:type="pct"/>
            <w:tcBorders>
              <w:top w:val="nil"/>
              <w:left w:val="nil"/>
              <w:bottom w:val="nil"/>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鉴定费</w:t>
            </w:r>
          </w:p>
        </w:tc>
      </w:tr>
      <w:tr>
        <w:tblPrEx>
          <w:tblCellMar>
            <w:top w:w="0" w:type="dxa"/>
            <w:left w:w="108" w:type="dxa"/>
            <w:bottom w:w="0" w:type="dxa"/>
            <w:right w:w="108" w:type="dxa"/>
          </w:tblCellMar>
        </w:tblPrEx>
        <w:trPr>
          <w:trHeight w:val="285" w:hRule="atLeast"/>
          <w:tblHeader/>
        </w:trPr>
        <w:tc>
          <w:tcPr>
            <w:tcW w:w="1049"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Cs w:val="21"/>
              </w:rPr>
            </w:pPr>
          </w:p>
        </w:tc>
        <w:tc>
          <w:tcPr>
            <w:tcW w:w="265"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（标准价）</w:t>
            </w:r>
          </w:p>
        </w:tc>
        <w:tc>
          <w:tcPr>
            <w:tcW w:w="265"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（基本价）</w:t>
            </w:r>
          </w:p>
        </w:tc>
        <w:tc>
          <w:tcPr>
            <w:tcW w:w="261"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（标准价）</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（基本价）</w:t>
            </w:r>
          </w:p>
        </w:tc>
        <w:tc>
          <w:tcPr>
            <w:tcW w:w="261"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（标准价）</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（基本价）</w:t>
            </w:r>
          </w:p>
        </w:tc>
        <w:tc>
          <w:tcPr>
            <w:tcW w:w="262"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（标准价）</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（基本价）</w:t>
            </w:r>
          </w:p>
        </w:tc>
        <w:tc>
          <w:tcPr>
            <w:tcW w:w="265"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（标准价）</w:t>
            </w:r>
          </w:p>
        </w:tc>
        <w:tc>
          <w:tcPr>
            <w:tcW w:w="26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（基本价）</w:t>
            </w:r>
          </w:p>
        </w:tc>
        <w:tc>
          <w:tcPr>
            <w:tcW w:w="260"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5"/>
                <w:szCs w:val="15"/>
              </w:rPr>
            </w:pPr>
            <w:r>
              <w:rPr>
                <w:rFonts w:hint="eastAsia" w:ascii="宋体" w:hAnsi="宋体" w:cs="宋体"/>
                <w:color w:val="000000"/>
                <w:kern w:val="0"/>
                <w:sz w:val="15"/>
                <w:szCs w:val="15"/>
              </w:rPr>
              <w:t>补贴标准</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车工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3220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2360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3710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4290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车工（数控车工）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snapToGrid w:val="0"/>
              <w:spacing w:line="300" w:lineRule="exact"/>
              <w:ind w:firstLine="0" w:firstLineChars="0"/>
              <w:jc w:val="center"/>
              <w:rPr>
                <w:rFonts w:ascii="Times New Roman" w:hAnsi="Times New Roman"/>
                <w:sz w:val="18"/>
                <w:szCs w:val="18"/>
              </w:rPr>
            </w:pPr>
            <w:r>
              <w:rPr>
                <w:rFonts w:hint="eastAsia" w:ascii="Times New Roman" w:hAnsi="Times New Roman"/>
                <w:sz w:val="18"/>
                <w:szCs w:val="18"/>
              </w:rPr>
              <w:t>4040</w:t>
            </w:r>
          </w:p>
        </w:tc>
        <w:tc>
          <w:tcPr>
            <w:tcW w:w="264"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jc w:val="center"/>
              <w:rPr>
                <w:rFonts w:ascii="Times New Roman" w:hAnsi="Times New Roman"/>
                <w:sz w:val="18"/>
                <w:szCs w:val="18"/>
              </w:rPr>
            </w:pPr>
            <w:r>
              <w:rPr>
                <w:rFonts w:hint="eastAsia" w:ascii="Times New Roman" w:hAnsi="Times New Roman"/>
                <w:sz w:val="18"/>
                <w:szCs w:val="18"/>
              </w:rPr>
              <w:t>2910</w:t>
            </w:r>
          </w:p>
        </w:tc>
        <w:tc>
          <w:tcPr>
            <w:tcW w:w="261" w:type="pct"/>
            <w:tcBorders>
              <w:top w:val="nil"/>
              <w:left w:val="nil"/>
              <w:bottom w:val="single" w:color="auto" w:sz="8" w:space="0"/>
              <w:right w:val="single" w:color="auto" w:sz="8" w:space="0"/>
            </w:tcBorders>
            <w:shd w:val="clear" w:color="auto" w:fill="auto"/>
            <w:noWrap/>
            <w:vAlign w:val="center"/>
          </w:tcPr>
          <w:p>
            <w:pPr>
              <w:snapToGrid w:val="0"/>
              <w:spacing w:line="300" w:lineRule="exact"/>
              <w:ind w:firstLine="0" w:firstLineChars="0"/>
              <w:jc w:val="center"/>
              <w:rPr>
                <w:rFonts w:ascii="Times New Roman" w:hAnsi="Times New Roman"/>
                <w:sz w:val="18"/>
                <w:szCs w:val="18"/>
              </w:rPr>
            </w:pPr>
            <w:r>
              <w:rPr>
                <w:rFonts w:hint="eastAsia" w:ascii="Times New Roman" w:hAnsi="Times New Roman"/>
                <w:sz w:val="18"/>
                <w:szCs w:val="18"/>
              </w:rPr>
              <w:t>255</w:t>
            </w:r>
          </w:p>
        </w:tc>
        <w:tc>
          <w:tcPr>
            <w:tcW w:w="264"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jc w:val="center"/>
              <w:rPr>
                <w:rFonts w:ascii="Times New Roman" w:hAnsi="Times New Roman"/>
                <w:sz w:val="18"/>
                <w:szCs w:val="18"/>
              </w:rPr>
            </w:pPr>
            <w:r>
              <w:rPr>
                <w:rFonts w:hint="eastAsia" w:ascii="Times New Roman" w:hAnsi="Times New Roman"/>
                <w:sz w:val="18"/>
                <w:szCs w:val="18"/>
              </w:rPr>
              <w:t>5100</w:t>
            </w:r>
          </w:p>
        </w:tc>
        <w:tc>
          <w:tcPr>
            <w:tcW w:w="264" w:type="pct"/>
            <w:tcBorders>
              <w:top w:val="nil"/>
              <w:left w:val="nil"/>
              <w:bottom w:val="single" w:color="auto" w:sz="8" w:space="0"/>
              <w:right w:val="single" w:color="auto" w:sz="8" w:space="0"/>
            </w:tcBorders>
            <w:shd w:val="clear" w:color="auto" w:fill="auto"/>
            <w:noWrap/>
            <w:vAlign w:val="center"/>
          </w:tcPr>
          <w:p>
            <w:pPr>
              <w:snapToGrid w:val="0"/>
              <w:spacing w:line="300" w:lineRule="exact"/>
              <w:ind w:firstLine="0" w:firstLineChars="0"/>
              <w:jc w:val="center"/>
              <w:rPr>
                <w:rFonts w:ascii="Times New Roman" w:hAnsi="Times New Roman"/>
                <w:sz w:val="18"/>
                <w:szCs w:val="18"/>
              </w:rPr>
            </w:pPr>
            <w:r>
              <w:rPr>
                <w:rFonts w:hint="eastAsia" w:ascii="Times New Roman" w:hAnsi="Times New Roman"/>
                <w:sz w:val="18"/>
                <w:szCs w:val="18"/>
              </w:rPr>
              <w:t>3660</w:t>
            </w:r>
          </w:p>
        </w:tc>
        <w:tc>
          <w:tcPr>
            <w:tcW w:w="262"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jc w:val="center"/>
              <w:rPr>
                <w:rFonts w:ascii="Times New Roman" w:hAnsi="Times New Roman"/>
                <w:sz w:val="18"/>
                <w:szCs w:val="18"/>
              </w:rPr>
            </w:pPr>
            <w:r>
              <w:rPr>
                <w:rFonts w:hint="eastAsia" w:ascii="Times New Roman" w:hAnsi="Times New Roman"/>
                <w:sz w:val="18"/>
                <w:szCs w:val="18"/>
              </w:rPr>
              <w:t>310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5790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4240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605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保育员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3170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保安员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2270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1640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2300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1670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3700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2660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585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3440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670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茶艺师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2220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1660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1760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2800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电工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2850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3100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4940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电切削工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6710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5060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6800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5150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1310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电切削工（电火花成形机床操作工）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2510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1810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2660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5040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3600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312" w:hRule="atLeast"/>
        </w:trPr>
        <w:tc>
          <w:tcPr>
            <w:tcW w:w="1049"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电切削工（电火花线切割机床操作工）</w:t>
            </w:r>
          </w:p>
        </w:tc>
        <w:tc>
          <w:tcPr>
            <w:tcW w:w="26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2510</w:t>
            </w:r>
          </w:p>
        </w:tc>
        <w:tc>
          <w:tcPr>
            <w:tcW w:w="26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1810</w:t>
            </w:r>
          </w:p>
        </w:tc>
        <w:tc>
          <w:tcPr>
            <w:tcW w:w="261"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185</w:t>
            </w:r>
          </w:p>
        </w:tc>
        <w:tc>
          <w:tcPr>
            <w:tcW w:w="26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3710</w:t>
            </w:r>
          </w:p>
        </w:tc>
        <w:tc>
          <w:tcPr>
            <w:tcW w:w="264"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2660</w:t>
            </w:r>
          </w:p>
        </w:tc>
        <w:tc>
          <w:tcPr>
            <w:tcW w:w="26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215</w:t>
            </w:r>
          </w:p>
        </w:tc>
        <w:tc>
          <w:tcPr>
            <w:tcW w:w="264"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5040</w:t>
            </w:r>
          </w:p>
        </w:tc>
        <w:tc>
          <w:tcPr>
            <w:tcW w:w="26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3600</w:t>
            </w:r>
          </w:p>
        </w:tc>
        <w:tc>
          <w:tcPr>
            <w:tcW w:w="26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250</w:t>
            </w:r>
          </w:p>
        </w:tc>
        <w:tc>
          <w:tcPr>
            <w:tcW w:w="26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312" w:hRule="atLeast"/>
        </w:trPr>
        <w:tc>
          <w:tcPr>
            <w:tcW w:w="1049"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265"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5"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1"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1"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5"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c>
          <w:tcPr>
            <w:tcW w:w="260"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Times New Roman" w:hAnsi="Times New Roman"/>
                <w:color w:val="000000"/>
                <w:kern w:val="0"/>
                <w:sz w:val="18"/>
                <w:szCs w:val="18"/>
              </w:rPr>
            </w:pP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电梯安装维修工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4090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2940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4670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3310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锅炉操作工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2130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1570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2610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4890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3530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4960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3650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600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焊工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4370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3160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3260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5430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3990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635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6330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835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6200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4550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710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机床装调维修工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3400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3310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美发师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2950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2110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2670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545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5310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3890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磨工</w:t>
            </w:r>
            <w:bookmarkStart w:id="0" w:name="_GoBack"/>
            <w:bookmarkEnd w:id="0"/>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3260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2360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2420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5210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3770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6180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4530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685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5840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4190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模具工（冷冲模具工）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2730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5060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3660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6140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4490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4290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模具工（塑料模具工）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2730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5060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3660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6140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4490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4290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美容师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2680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3160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5690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4150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535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评茶员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1960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2090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4560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3240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汽车维修工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3000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4800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3480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6020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4470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835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汽车维修工（汽车美容装潢工）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2150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2350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汽车维修工（汽车车身整形修复工）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2610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1910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2450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4790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3470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5370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3950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汽车维修工（汽车电器维修工）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3030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3600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2620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4810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3490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汽车维修工（汽车车身涂装修复工）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2560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1860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2280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4810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3490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5480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4060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钳工（工具钳工）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3190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2380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4750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3450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钳工（机修钳工）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3190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2380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5210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3770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钳工（装配钳工）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3190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2290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2380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4750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3450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起重装卸机械操作工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1790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铣工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3270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2370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2410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5230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3790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6040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4390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5840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4190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铣工（数控铣工）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4060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2930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5130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3690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4420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785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6000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4450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820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西式面点师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2080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2280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4230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3030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4300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4300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西式烹调师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2210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2450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3240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4340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495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4330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485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有害生物防制员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1710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1240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2140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1560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2460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眼镜定配工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1960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2090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2800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眼镜验光员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1960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2460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1760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2800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5100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3680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育婴员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1810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1380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2480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1820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制冷空调系统安装维修工</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2770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4010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2890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4670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3310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3960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智能楼宇管理员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2580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1840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4190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2980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中式面点师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2900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2080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3190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2290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4520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3050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5650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4110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495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5710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4160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525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中式烹调师</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3380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2420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3720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2670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5060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3620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265</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5910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4360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725</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5920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4370</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735</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中央空调系统运行操作员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2770</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2000</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2570</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270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4670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3310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5530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3980</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350</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1049"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劳动关系协调员</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b/>
                <w:bCs/>
                <w:color w:val="000000"/>
                <w:kern w:val="0"/>
                <w:sz w:val="18"/>
                <w:szCs w:val="18"/>
              </w:rPr>
            </w:pPr>
            <w:r>
              <w:rPr>
                <w:rFonts w:ascii="Times New Roman" w:hAnsi="Times New Roman"/>
                <w:b/>
                <w:bCs/>
                <w:color w:val="000000"/>
                <w:kern w:val="0"/>
                <w:sz w:val="18"/>
                <w:szCs w:val="18"/>
              </w:rPr>
              <w:t>　</w:t>
            </w:r>
          </w:p>
        </w:tc>
        <w:tc>
          <w:tcPr>
            <w:tcW w:w="265"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1"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1730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1260</w:t>
            </w:r>
          </w:p>
        </w:tc>
        <w:tc>
          <w:tcPr>
            <w:tcW w:w="26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b/>
                <w:bCs/>
                <w:color w:val="000000"/>
                <w:kern w:val="0"/>
                <w:sz w:val="18"/>
                <w:szCs w:val="18"/>
              </w:rPr>
            </w:pPr>
            <w:r>
              <w:rPr>
                <w:rFonts w:ascii="Times New Roman" w:hAnsi="Times New Roman"/>
                <w:b/>
                <w:bCs/>
                <w:color w:val="000000"/>
                <w:kern w:val="0"/>
                <w:sz w:val="18"/>
                <w:szCs w:val="18"/>
              </w:rPr>
              <w:t>　</w:t>
            </w:r>
          </w:p>
        </w:tc>
        <w:tc>
          <w:tcPr>
            <w:tcW w:w="26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26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b/>
                <w:bCs/>
                <w:color w:val="000000"/>
                <w:kern w:val="0"/>
                <w:sz w:val="18"/>
                <w:szCs w:val="18"/>
              </w:rPr>
            </w:pPr>
            <w:r>
              <w:rPr>
                <w:rFonts w:ascii="Times New Roman" w:hAnsi="Times New Roman"/>
                <w:b/>
                <w:bCs/>
                <w:color w:val="000000"/>
                <w:kern w:val="0"/>
                <w:sz w:val="18"/>
                <w:szCs w:val="18"/>
              </w:rPr>
              <w:t>　</w:t>
            </w:r>
          </w:p>
        </w:tc>
      </w:tr>
    </w:tbl>
    <w:p>
      <w:pPr>
        <w:snapToGrid w:val="0"/>
        <w:spacing w:afterLines="30" w:line="240" w:lineRule="auto"/>
        <w:ind w:firstLine="0" w:firstLineChars="0"/>
        <w:jc w:val="center"/>
        <w:rPr>
          <w:rFonts w:ascii="Times New Roman" w:hAnsi="华文中宋" w:eastAsia="华文中宋"/>
          <w:kern w:val="0"/>
          <w:sz w:val="24"/>
          <w:szCs w:val="24"/>
        </w:rPr>
      </w:pPr>
    </w:p>
    <w:tbl>
      <w:tblPr>
        <w:tblStyle w:val="4"/>
        <w:tblW w:w="4893" w:type="pct"/>
        <w:jc w:val="center"/>
        <w:tblLayout w:type="autofit"/>
        <w:tblCellMar>
          <w:top w:w="0" w:type="dxa"/>
          <w:left w:w="108" w:type="dxa"/>
          <w:bottom w:w="0" w:type="dxa"/>
          <w:right w:w="108" w:type="dxa"/>
        </w:tblCellMar>
      </w:tblPr>
      <w:tblGrid>
        <w:gridCol w:w="2016"/>
        <w:gridCol w:w="818"/>
        <w:gridCol w:w="924"/>
        <w:gridCol w:w="1026"/>
        <w:gridCol w:w="1631"/>
        <w:gridCol w:w="849"/>
        <w:gridCol w:w="1026"/>
        <w:gridCol w:w="1026"/>
        <w:gridCol w:w="1656"/>
        <w:gridCol w:w="950"/>
        <w:gridCol w:w="916"/>
        <w:gridCol w:w="1033"/>
      </w:tblGrid>
      <w:tr>
        <w:tblPrEx>
          <w:tblCellMar>
            <w:top w:w="0" w:type="dxa"/>
            <w:left w:w="108" w:type="dxa"/>
            <w:bottom w:w="0" w:type="dxa"/>
            <w:right w:w="108" w:type="dxa"/>
          </w:tblCellMar>
        </w:tblPrEx>
        <w:trPr>
          <w:trHeight w:val="285" w:hRule="atLeast"/>
          <w:jc w:val="center"/>
        </w:trPr>
        <w:tc>
          <w:tcPr>
            <w:tcW w:w="5000" w:type="pct"/>
            <w:gridSpan w:val="12"/>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422" w:firstLineChars="0"/>
              <w:jc w:val="center"/>
              <w:rPr>
                <w:rFonts w:ascii="宋体" w:hAnsi="宋体" w:cs="宋体"/>
                <w:b/>
                <w:bCs/>
                <w:color w:val="000000"/>
                <w:kern w:val="0"/>
                <w:szCs w:val="21"/>
              </w:rPr>
            </w:pPr>
            <w:r>
              <w:rPr>
                <w:rFonts w:hint="eastAsia" w:ascii="宋体" w:hAnsi="宋体" w:cs="宋体"/>
                <w:b/>
                <w:bCs/>
                <w:color w:val="000000"/>
                <w:kern w:val="0"/>
                <w:szCs w:val="21"/>
              </w:rPr>
              <w:t>专项职业能力考核项目（技能类）</w:t>
            </w:r>
          </w:p>
        </w:tc>
      </w:tr>
      <w:tr>
        <w:tblPrEx>
          <w:tblCellMar>
            <w:top w:w="0" w:type="dxa"/>
            <w:left w:w="108" w:type="dxa"/>
            <w:bottom w:w="0" w:type="dxa"/>
            <w:right w:w="108" w:type="dxa"/>
          </w:tblCellMar>
        </w:tblPrEx>
        <w:trPr>
          <w:trHeight w:val="270" w:hRule="atLeast"/>
          <w:jc w:val="center"/>
        </w:trPr>
        <w:tc>
          <w:tcPr>
            <w:tcW w:w="660"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专项职业能力名称</w:t>
            </w:r>
          </w:p>
        </w:tc>
        <w:tc>
          <w:tcPr>
            <w:tcW w:w="304"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标准价</w:t>
            </w:r>
          </w:p>
        </w:tc>
        <w:tc>
          <w:tcPr>
            <w:tcW w:w="34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基本价</w:t>
            </w:r>
          </w:p>
        </w:tc>
        <w:tc>
          <w:tcPr>
            <w:tcW w:w="379" w:type="pct"/>
            <w:tcBorders>
              <w:top w:val="nil"/>
              <w:left w:val="nil"/>
              <w:bottom w:val="nil"/>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其中：</w:t>
            </w:r>
          </w:p>
        </w:tc>
        <w:tc>
          <w:tcPr>
            <w:tcW w:w="597"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专项职业能力名称</w:t>
            </w:r>
          </w:p>
        </w:tc>
        <w:tc>
          <w:tcPr>
            <w:tcW w:w="31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标准价</w:t>
            </w:r>
          </w:p>
        </w:tc>
        <w:tc>
          <w:tcPr>
            <w:tcW w:w="379"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基本价</w:t>
            </w:r>
          </w:p>
        </w:tc>
        <w:tc>
          <w:tcPr>
            <w:tcW w:w="379" w:type="pct"/>
            <w:tcBorders>
              <w:top w:val="nil"/>
              <w:left w:val="nil"/>
              <w:bottom w:val="nil"/>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其中：</w:t>
            </w:r>
          </w:p>
        </w:tc>
        <w:tc>
          <w:tcPr>
            <w:tcW w:w="574"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专项职业能力名称</w:t>
            </w:r>
          </w:p>
        </w:tc>
        <w:tc>
          <w:tcPr>
            <w:tcW w:w="351"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标准价</w:t>
            </w:r>
          </w:p>
        </w:tc>
        <w:tc>
          <w:tcPr>
            <w:tcW w:w="339"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基本价</w:t>
            </w:r>
          </w:p>
        </w:tc>
        <w:tc>
          <w:tcPr>
            <w:tcW w:w="381" w:type="pct"/>
            <w:tcBorders>
              <w:top w:val="nil"/>
              <w:left w:val="nil"/>
              <w:bottom w:val="nil"/>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其中：</w:t>
            </w:r>
          </w:p>
        </w:tc>
      </w:tr>
      <w:tr>
        <w:tblPrEx>
          <w:tblCellMar>
            <w:top w:w="0" w:type="dxa"/>
            <w:left w:w="108" w:type="dxa"/>
            <w:bottom w:w="0" w:type="dxa"/>
            <w:right w:w="108" w:type="dxa"/>
          </w:tblCellMar>
        </w:tblPrEx>
        <w:trPr>
          <w:trHeight w:val="285" w:hRule="atLeast"/>
          <w:jc w:val="center"/>
        </w:trPr>
        <w:tc>
          <w:tcPr>
            <w:tcW w:w="660"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18"/>
                <w:szCs w:val="18"/>
              </w:rPr>
            </w:pPr>
          </w:p>
        </w:tc>
        <w:tc>
          <w:tcPr>
            <w:tcW w:w="30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34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鉴定费补贴</w:t>
            </w:r>
          </w:p>
        </w:tc>
        <w:tc>
          <w:tcPr>
            <w:tcW w:w="597"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18"/>
                <w:szCs w:val="18"/>
              </w:rPr>
            </w:pPr>
          </w:p>
        </w:tc>
        <w:tc>
          <w:tcPr>
            <w:tcW w:w="315"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379"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鉴定费补贴</w:t>
            </w:r>
          </w:p>
        </w:tc>
        <w:tc>
          <w:tcPr>
            <w:tcW w:w="574"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b/>
                <w:bCs/>
                <w:color w:val="000000"/>
                <w:kern w:val="0"/>
                <w:sz w:val="18"/>
                <w:szCs w:val="18"/>
              </w:rPr>
            </w:pPr>
          </w:p>
        </w:tc>
        <w:tc>
          <w:tcPr>
            <w:tcW w:w="351"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339"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鉴定费补贴</w:t>
            </w:r>
          </w:p>
        </w:tc>
      </w:tr>
      <w:tr>
        <w:tblPrEx>
          <w:tblCellMar>
            <w:top w:w="0" w:type="dxa"/>
            <w:left w:w="108" w:type="dxa"/>
            <w:bottom w:w="0" w:type="dxa"/>
            <w:right w:w="108" w:type="dxa"/>
          </w:tblCellMar>
        </w:tblPrEx>
        <w:trPr>
          <w:trHeight w:val="690"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工业机器人操作与示教</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1640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1240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305</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工业机器人基本编程与维护</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2020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1520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345</w:t>
            </w:r>
          </w:p>
        </w:tc>
        <w:tc>
          <w:tcPr>
            <w:tcW w:w="574"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rPr>
                <w:rFonts w:ascii="Times New Roman" w:hAnsi="Times New Roman"/>
                <w:sz w:val="18"/>
                <w:szCs w:val="18"/>
              </w:rPr>
            </w:pPr>
            <w:r>
              <w:rPr>
                <w:rFonts w:ascii="Times New Roman" w:hAnsi="Times New Roman"/>
                <w:sz w:val="18"/>
                <w:szCs w:val="18"/>
              </w:rPr>
              <w:t>创业能力</w:t>
            </w:r>
          </w:p>
        </w:tc>
        <w:tc>
          <w:tcPr>
            <w:tcW w:w="351"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jc w:val="center"/>
              <w:rPr>
                <w:rFonts w:ascii="Times New Roman" w:hAnsi="Times New Roman"/>
                <w:sz w:val="18"/>
                <w:szCs w:val="18"/>
              </w:rPr>
            </w:pPr>
            <w:r>
              <w:rPr>
                <w:rFonts w:ascii="Times New Roman" w:hAnsi="Times New Roman"/>
                <w:sz w:val="18"/>
                <w:szCs w:val="18"/>
              </w:rPr>
              <w:t>2420</w:t>
            </w:r>
          </w:p>
        </w:tc>
        <w:tc>
          <w:tcPr>
            <w:tcW w:w="339"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jc w:val="center"/>
              <w:rPr>
                <w:rFonts w:ascii="Times New Roman" w:hAnsi="Times New Roman"/>
                <w:sz w:val="18"/>
                <w:szCs w:val="18"/>
              </w:rPr>
            </w:pPr>
            <w:r>
              <w:rPr>
                <w:rFonts w:ascii="Times New Roman" w:hAnsi="Times New Roman"/>
                <w:sz w:val="18"/>
                <w:szCs w:val="18"/>
              </w:rPr>
              <w:t>2170</w:t>
            </w:r>
          </w:p>
        </w:tc>
        <w:tc>
          <w:tcPr>
            <w:tcW w:w="381" w:type="pct"/>
            <w:tcBorders>
              <w:top w:val="nil"/>
              <w:left w:val="nil"/>
              <w:bottom w:val="single" w:color="auto" w:sz="8" w:space="0"/>
              <w:right w:val="single" w:color="auto" w:sz="8" w:space="0"/>
            </w:tcBorders>
            <w:shd w:val="clear" w:color="auto" w:fill="auto"/>
            <w:vAlign w:val="center"/>
          </w:tcPr>
          <w:p>
            <w:pPr>
              <w:snapToGrid w:val="0"/>
              <w:spacing w:line="300" w:lineRule="exact"/>
              <w:ind w:firstLine="0" w:firstLineChars="0"/>
              <w:jc w:val="center"/>
              <w:rPr>
                <w:rFonts w:ascii="Times New Roman" w:hAnsi="Times New Roman"/>
                <w:sz w:val="18"/>
                <w:szCs w:val="18"/>
              </w:rPr>
            </w:pPr>
            <w:r>
              <w:rPr>
                <w:rFonts w:ascii="Times New Roman" w:hAnsi="Times New Roman"/>
                <w:sz w:val="18"/>
                <w:szCs w:val="18"/>
              </w:rPr>
              <w:t>75</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芳香美容</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2030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1470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155</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艺术插花</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2120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1560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245</w:t>
            </w:r>
          </w:p>
        </w:tc>
        <w:tc>
          <w:tcPr>
            <w:tcW w:w="57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瓜果栽培</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1800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1310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160</w:t>
            </w:r>
          </w:p>
        </w:tc>
      </w:tr>
      <w:tr>
        <w:tblPrEx>
          <w:tblCellMar>
            <w:top w:w="0" w:type="dxa"/>
            <w:left w:w="108" w:type="dxa"/>
            <w:bottom w:w="0" w:type="dxa"/>
            <w:right w:w="108" w:type="dxa"/>
          </w:tblCellMar>
        </w:tblPrEx>
        <w:trPr>
          <w:trHeight w:val="465"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国际商务实务操作</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1830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1340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185</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国际商务运营实施</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2080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1510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185</w:t>
            </w:r>
          </w:p>
        </w:tc>
        <w:tc>
          <w:tcPr>
            <w:tcW w:w="57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健康照护</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1510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1100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白山羊饲养</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1090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810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河蟹养殖</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1120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840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175</w:t>
            </w:r>
          </w:p>
        </w:tc>
        <w:tc>
          <w:tcPr>
            <w:tcW w:w="57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家政服务</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1420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1030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105</w:t>
            </w:r>
          </w:p>
        </w:tc>
      </w:tr>
      <w:tr>
        <w:tblPrEx>
          <w:tblCellMar>
            <w:top w:w="0" w:type="dxa"/>
            <w:left w:w="108" w:type="dxa"/>
            <w:bottom w:w="0" w:type="dxa"/>
            <w:right w:w="108" w:type="dxa"/>
          </w:tblCellMar>
        </w:tblPrEx>
        <w:trPr>
          <w:trHeight w:val="465"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大棚蔬菜</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1110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830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165</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花式咖啡制作</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1630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1210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230</w:t>
            </w:r>
          </w:p>
        </w:tc>
        <w:tc>
          <w:tcPr>
            <w:tcW w:w="57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经典咖啡制作</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1600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1180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195</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林木栽培</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1120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840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母婴护理</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1090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130</w:t>
            </w:r>
          </w:p>
        </w:tc>
        <w:tc>
          <w:tcPr>
            <w:tcW w:w="57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母婴保育</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1800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1310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160</w:t>
            </w:r>
          </w:p>
        </w:tc>
      </w:tr>
      <w:tr>
        <w:tblPrEx>
          <w:tblCellMar>
            <w:top w:w="0" w:type="dxa"/>
            <w:left w:w="108" w:type="dxa"/>
            <w:bottom w:w="0" w:type="dxa"/>
            <w:right w:w="108" w:type="dxa"/>
          </w:tblCellMar>
        </w:tblPrEx>
        <w:trPr>
          <w:trHeight w:val="480"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日式料理制作</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1400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1070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305</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Times New Roman" w:hAnsi="Times New Roman"/>
                <w:color w:val="000000"/>
                <w:kern w:val="0"/>
                <w:sz w:val="18"/>
                <w:szCs w:val="18"/>
              </w:rPr>
            </w:pPr>
            <w:r>
              <w:rPr>
                <w:rFonts w:ascii="Times New Roman" w:hAnsi="Times New Roman"/>
                <w:color w:val="000000"/>
                <w:kern w:val="0"/>
                <w:sz w:val="18"/>
                <w:szCs w:val="18"/>
              </w:rPr>
              <w:t>T</w:t>
            </w:r>
            <w:r>
              <w:rPr>
                <w:rFonts w:hint="eastAsia" w:ascii="宋体" w:hAnsi="宋体"/>
                <w:color w:val="000000"/>
                <w:kern w:val="0"/>
                <w:sz w:val="18"/>
                <w:szCs w:val="18"/>
              </w:rPr>
              <w:t>恤设计与印染</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1450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1040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75</w:t>
            </w:r>
          </w:p>
        </w:tc>
        <w:tc>
          <w:tcPr>
            <w:tcW w:w="57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陶艺制作</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1920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1370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75</w:t>
            </w:r>
          </w:p>
        </w:tc>
      </w:tr>
      <w:tr>
        <w:tblPrEx>
          <w:tblCellMar>
            <w:top w:w="0" w:type="dxa"/>
            <w:left w:w="108" w:type="dxa"/>
            <w:bottom w:w="0" w:type="dxa"/>
            <w:right w:w="108" w:type="dxa"/>
          </w:tblCellMar>
        </w:tblPrEx>
        <w:trPr>
          <w:trHeight w:val="465" w:hRule="atLeast"/>
          <w:jc w:val="center"/>
        </w:trPr>
        <w:tc>
          <w:tcPr>
            <w:tcW w:w="660"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物业水电维修</w:t>
            </w:r>
          </w:p>
        </w:tc>
        <w:tc>
          <w:tcPr>
            <w:tcW w:w="30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2060</w:t>
            </w:r>
          </w:p>
        </w:tc>
        <w:tc>
          <w:tcPr>
            <w:tcW w:w="34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1500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190</w:t>
            </w:r>
          </w:p>
        </w:tc>
        <w:tc>
          <w:tcPr>
            <w:tcW w:w="59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汉字录入</w:t>
            </w:r>
          </w:p>
        </w:tc>
        <w:tc>
          <w:tcPr>
            <w:tcW w:w="31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1190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860</w:t>
            </w:r>
          </w:p>
        </w:tc>
        <w:tc>
          <w:tcPr>
            <w:tcW w:w="37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7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劳动关系纠纷处理</w:t>
            </w:r>
          </w:p>
        </w:tc>
        <w:tc>
          <w:tcPr>
            <w:tcW w:w="35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1250</w:t>
            </w:r>
          </w:p>
        </w:tc>
        <w:tc>
          <w:tcPr>
            <w:tcW w:w="33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900</w:t>
            </w:r>
          </w:p>
        </w:tc>
        <w:tc>
          <w:tcPr>
            <w:tcW w:w="38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75</w:t>
            </w:r>
          </w:p>
        </w:tc>
      </w:tr>
      <w:tr>
        <w:tblPrEx>
          <w:tblCellMar>
            <w:top w:w="0" w:type="dxa"/>
            <w:left w:w="108" w:type="dxa"/>
            <w:bottom w:w="0" w:type="dxa"/>
            <w:right w:w="108" w:type="dxa"/>
          </w:tblCellMar>
        </w:tblPrEx>
        <w:trPr>
          <w:trHeight w:val="465" w:hRule="atLeast"/>
          <w:jc w:val="center"/>
        </w:trPr>
        <w:tc>
          <w:tcPr>
            <w:tcW w:w="5000" w:type="pct"/>
            <w:gridSpan w:val="12"/>
            <w:tcBorders>
              <w:top w:val="nil"/>
              <w:left w:val="single" w:color="auto" w:sz="8" w:space="0"/>
              <w:bottom w:val="single" w:color="auto" w:sz="8" w:space="0"/>
              <w:right w:val="single" w:color="auto" w:sz="8" w:space="0"/>
            </w:tcBorders>
            <w:shd w:val="clear" w:color="auto" w:fill="auto"/>
            <w:noWrap/>
            <w:vAlign w:val="center"/>
          </w:tcPr>
          <w:p>
            <w:pPr>
              <w:snapToGrid w:val="0"/>
              <w:spacing w:line="300" w:lineRule="exact"/>
              <w:ind w:firstLine="0" w:firstLineChars="0"/>
              <w:jc w:val="left"/>
              <w:rPr>
                <w:rFonts w:ascii="Times New Roman" w:hAnsi="Times New Roman"/>
                <w:sz w:val="18"/>
                <w:szCs w:val="18"/>
              </w:rPr>
            </w:pPr>
            <w:r>
              <w:rPr>
                <w:rFonts w:ascii="Times New Roman" w:hAnsi="Times New Roman"/>
                <w:sz w:val="18"/>
                <w:szCs w:val="18"/>
              </w:rPr>
              <w:t>注：创业能力培训费补贴标准中含创业实训技术支持服务费450元。</w:t>
            </w:r>
          </w:p>
        </w:tc>
      </w:tr>
    </w:tbl>
    <w:p>
      <w:pPr>
        <w:snapToGrid w:val="0"/>
        <w:spacing w:line="240" w:lineRule="auto"/>
        <w:ind w:firstLine="0" w:firstLineChars="0"/>
        <w:rPr>
          <w:rFonts w:ascii="Times New Roman" w:hAnsi="华文中宋" w:eastAsia="华文中宋"/>
          <w:kern w:val="0"/>
          <w:sz w:val="28"/>
          <w:szCs w:val="28"/>
        </w:rPr>
      </w:pPr>
    </w:p>
    <w:tbl>
      <w:tblPr>
        <w:tblStyle w:val="4"/>
        <w:tblW w:w="4751" w:type="pct"/>
        <w:jc w:val="center"/>
        <w:tblLayout w:type="autofit"/>
        <w:tblCellMar>
          <w:top w:w="0" w:type="dxa"/>
          <w:left w:w="108" w:type="dxa"/>
          <w:bottom w:w="0" w:type="dxa"/>
          <w:right w:w="108" w:type="dxa"/>
        </w:tblCellMar>
      </w:tblPr>
      <w:tblGrid>
        <w:gridCol w:w="2355"/>
        <w:gridCol w:w="1473"/>
        <w:gridCol w:w="1414"/>
        <w:gridCol w:w="1603"/>
        <w:gridCol w:w="2133"/>
        <w:gridCol w:w="1471"/>
        <w:gridCol w:w="1411"/>
        <w:gridCol w:w="1608"/>
      </w:tblGrid>
      <w:tr>
        <w:tblPrEx>
          <w:tblCellMar>
            <w:top w:w="0" w:type="dxa"/>
            <w:left w:w="108" w:type="dxa"/>
            <w:bottom w:w="0" w:type="dxa"/>
            <w:right w:w="108" w:type="dxa"/>
          </w:tblCellMar>
        </w:tblPrEx>
        <w:trPr>
          <w:trHeight w:val="285" w:hRule="atLeast"/>
          <w:jc w:val="center"/>
        </w:trPr>
        <w:tc>
          <w:tcPr>
            <w:tcW w:w="5000" w:type="pct"/>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422" w:firstLineChars="0"/>
              <w:jc w:val="center"/>
              <w:rPr>
                <w:rFonts w:ascii="宋体" w:hAnsi="宋体" w:cs="宋体"/>
                <w:b/>
                <w:bCs/>
                <w:color w:val="000000"/>
                <w:kern w:val="0"/>
                <w:szCs w:val="21"/>
              </w:rPr>
            </w:pPr>
            <w:r>
              <w:rPr>
                <w:rFonts w:hint="eastAsia" w:ascii="宋体" w:hAnsi="宋体" w:cs="宋体"/>
                <w:b/>
                <w:bCs/>
                <w:color w:val="000000"/>
                <w:kern w:val="0"/>
                <w:szCs w:val="21"/>
              </w:rPr>
              <w:t>专项职业能力考核项目（其它类）</w:t>
            </w:r>
          </w:p>
        </w:tc>
      </w:tr>
      <w:tr>
        <w:tblPrEx>
          <w:tblCellMar>
            <w:top w:w="0" w:type="dxa"/>
            <w:left w:w="108" w:type="dxa"/>
            <w:bottom w:w="0" w:type="dxa"/>
            <w:right w:w="108" w:type="dxa"/>
          </w:tblCellMar>
        </w:tblPrEx>
        <w:trPr>
          <w:trHeight w:val="414" w:hRule="atLeast"/>
          <w:jc w:val="center"/>
        </w:trPr>
        <w:tc>
          <w:tcPr>
            <w:tcW w:w="874" w:type="pct"/>
            <w:tcBorders>
              <w:top w:val="nil"/>
              <w:left w:val="single" w:color="auto" w:sz="8" w:space="0"/>
              <w:bottom w:val="single" w:color="auto" w:sz="8" w:space="0"/>
              <w:right w:val="single" w:color="auto" w:sz="8" w:space="0"/>
            </w:tcBorders>
            <w:shd w:val="clear" w:color="auto" w:fill="auto"/>
            <w:noWrap/>
            <w:vAlign w:val="center"/>
          </w:tcPr>
          <w:p>
            <w:pPr>
              <w:widowControl/>
              <w:snapToGrid w:val="0"/>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专项职业能力名称</w:t>
            </w:r>
          </w:p>
        </w:tc>
        <w:tc>
          <w:tcPr>
            <w:tcW w:w="547"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标准价</w:t>
            </w:r>
          </w:p>
        </w:tc>
        <w:tc>
          <w:tcPr>
            <w:tcW w:w="525"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基本价</w:t>
            </w:r>
          </w:p>
        </w:tc>
        <w:tc>
          <w:tcPr>
            <w:tcW w:w="595"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其中：</w:t>
            </w:r>
          </w:p>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技能水平评价费</w:t>
            </w:r>
          </w:p>
        </w:tc>
        <w:tc>
          <w:tcPr>
            <w:tcW w:w="792"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专项职业能力名称</w:t>
            </w:r>
          </w:p>
        </w:tc>
        <w:tc>
          <w:tcPr>
            <w:tcW w:w="546"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标准价</w:t>
            </w:r>
          </w:p>
        </w:tc>
        <w:tc>
          <w:tcPr>
            <w:tcW w:w="524"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基本价</w:t>
            </w:r>
          </w:p>
        </w:tc>
        <w:tc>
          <w:tcPr>
            <w:tcW w:w="596" w:type="pct"/>
            <w:tcBorders>
              <w:top w:val="nil"/>
              <w:left w:val="nil"/>
              <w:bottom w:val="single" w:color="auto" w:sz="8" w:space="0"/>
              <w:right w:val="single" w:color="auto" w:sz="8" w:space="0"/>
            </w:tcBorders>
            <w:shd w:val="clear" w:color="auto" w:fill="auto"/>
            <w:vAlign w:val="center"/>
          </w:tcPr>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其中：</w:t>
            </w:r>
          </w:p>
          <w:p>
            <w:pPr>
              <w:widowControl/>
              <w:snapToGrid w:val="0"/>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技能水平评价费</w:t>
            </w:r>
          </w:p>
        </w:tc>
      </w:tr>
      <w:tr>
        <w:tblPrEx>
          <w:tblCellMar>
            <w:top w:w="0" w:type="dxa"/>
            <w:left w:w="108" w:type="dxa"/>
            <w:bottom w:w="0" w:type="dxa"/>
            <w:right w:w="108" w:type="dxa"/>
          </w:tblCellMar>
        </w:tblPrEx>
        <w:trPr>
          <w:trHeight w:val="498" w:hRule="atLeast"/>
          <w:jc w:val="center"/>
        </w:trPr>
        <w:tc>
          <w:tcPr>
            <w:tcW w:w="874"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养老护理</w:t>
            </w:r>
          </w:p>
        </w:tc>
        <w:tc>
          <w:tcPr>
            <w:tcW w:w="54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1780</w:t>
            </w:r>
          </w:p>
        </w:tc>
        <w:tc>
          <w:tcPr>
            <w:tcW w:w="52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1290</w:t>
            </w:r>
          </w:p>
        </w:tc>
        <w:tc>
          <w:tcPr>
            <w:tcW w:w="595"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135</w:t>
            </w:r>
          </w:p>
        </w:tc>
        <w:tc>
          <w:tcPr>
            <w:tcW w:w="79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养老护理（医疗照护）</w:t>
            </w:r>
          </w:p>
        </w:tc>
        <w:tc>
          <w:tcPr>
            <w:tcW w:w="546"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hint="eastAsia" w:ascii="Times New Roman" w:hAnsi="Times New Roman"/>
                <w:color w:val="000000"/>
                <w:kern w:val="0"/>
                <w:sz w:val="18"/>
                <w:szCs w:val="18"/>
              </w:rPr>
              <w:t>2710</w:t>
            </w:r>
          </w:p>
        </w:tc>
        <w:tc>
          <w:tcPr>
            <w:tcW w:w="52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hint="eastAsia" w:ascii="Times New Roman" w:hAnsi="Times New Roman"/>
                <w:color w:val="000000"/>
                <w:kern w:val="0"/>
                <w:sz w:val="18"/>
                <w:szCs w:val="18"/>
              </w:rPr>
              <w:t>1940</w:t>
            </w:r>
          </w:p>
        </w:tc>
        <w:tc>
          <w:tcPr>
            <w:tcW w:w="596"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135</w:t>
            </w:r>
          </w:p>
        </w:tc>
      </w:tr>
    </w:tbl>
    <w:p>
      <w:pPr>
        <w:snapToGrid w:val="0"/>
        <w:spacing w:line="240" w:lineRule="auto"/>
        <w:ind w:firstLine="0" w:firstLineChars="0"/>
        <w:jc w:val="center"/>
        <w:rPr>
          <w:rFonts w:ascii="Times New Roman" w:hAnsi="Times New Roman" w:eastAsia="仿宋_GB2312"/>
          <w:sz w:val="18"/>
          <w:szCs w:val="18"/>
        </w:rPr>
      </w:pPr>
    </w:p>
    <w:p>
      <w:pPr>
        <w:snapToGrid w:val="0"/>
        <w:spacing w:line="240" w:lineRule="auto"/>
        <w:ind w:firstLine="0" w:firstLineChars="0"/>
        <w:rPr>
          <w:rFonts w:ascii="Times New Roman" w:hAnsi="Times New Roman" w:eastAsia="仿宋_GB2312"/>
          <w:sz w:val="18"/>
          <w:szCs w:val="18"/>
        </w:rPr>
      </w:pPr>
    </w:p>
    <w:tbl>
      <w:tblPr>
        <w:tblStyle w:val="4"/>
        <w:tblW w:w="485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316"/>
        <w:gridCol w:w="104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tblHeader/>
          <w:jc w:val="center"/>
        </w:trPr>
        <w:tc>
          <w:tcPr>
            <w:tcW w:w="5000" w:type="pct"/>
            <w:gridSpan w:val="2"/>
            <w:tcBorders>
              <w:top w:val="single" w:color="auto" w:sz="6" w:space="0"/>
              <w:bottom w:val="single" w:color="auto" w:sz="6" w:space="0"/>
            </w:tcBorders>
            <w:noWrap/>
            <w:vAlign w:val="center"/>
          </w:tcPr>
          <w:p>
            <w:pPr>
              <w:snapToGrid w:val="0"/>
              <w:spacing w:line="240" w:lineRule="auto"/>
              <w:ind w:left="-107" w:leftChars="-51" w:firstLine="0" w:firstLineChars="0"/>
              <w:jc w:val="center"/>
              <w:rPr>
                <w:rFonts w:ascii="Times New Roman" w:hAnsi="Times New Roman"/>
                <w:sz w:val="18"/>
                <w:szCs w:val="18"/>
              </w:rPr>
            </w:pPr>
            <w:r>
              <w:rPr>
                <w:rFonts w:ascii="Times New Roman" w:hAnsi="Times New Roman"/>
                <w:b/>
                <w:szCs w:val="18"/>
              </w:rPr>
              <w:t>专项培训项目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1204" w:type="pct"/>
            <w:tcBorders>
              <w:top w:val="single" w:color="auto" w:sz="6" w:space="0"/>
            </w:tcBorders>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中小微企业集中培训项目</w:t>
            </w:r>
          </w:p>
        </w:tc>
        <w:tc>
          <w:tcPr>
            <w:tcW w:w="3796" w:type="pct"/>
            <w:tcBorders>
              <w:top w:val="single" w:color="auto" w:sz="6" w:space="0"/>
            </w:tcBorders>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培训项目为本目录内职业资格鉴定项目、专项职业能力考核项目范围内的按相应的补贴标准执行；岗位练兵项目培训内容仅为理论培训的补贴标准为：课时数×12元/课时+考核费（理论知识考核10元），岗位练兵项目培训内容为理论和操作培训相结合的补贴标准为：课时数×15元/课时+考核费（理论知识考核10元，操作技能考核65元）；非本目录内的职业资格鉴定项目、专项职业能力考核项目按以下补贴标准执行：五级：2640元，四级：3170元，三级：4230元，二、一级：5020元，专项职业能力：2120元</w:t>
            </w:r>
            <w:r>
              <w:rPr>
                <w:rFonts w:hint="eastAsia" w:ascii="Times New Roman" w:hAnsi="Times New Roman"/>
                <w:sz w:val="18"/>
                <w:szCs w:val="18"/>
              </w:rPr>
              <w:t>（企业组织</w:t>
            </w:r>
            <w:r>
              <w:rPr>
                <w:rFonts w:ascii="Times New Roman" w:hAnsi="Times New Roman"/>
                <w:sz w:val="18"/>
                <w:szCs w:val="18"/>
              </w:rPr>
              <w:t>经认定的本市企业特有职业（工种）项目</w:t>
            </w:r>
            <w:r>
              <w:rPr>
                <w:rFonts w:hint="eastAsia" w:ascii="Times New Roman" w:hAnsi="Times New Roman"/>
                <w:sz w:val="18"/>
                <w:szCs w:val="18"/>
              </w:rPr>
              <w:t>培训</w:t>
            </w:r>
            <w:r>
              <w:rPr>
                <w:rFonts w:ascii="Times New Roman" w:hAnsi="Times New Roman"/>
                <w:sz w:val="18"/>
                <w:szCs w:val="18"/>
              </w:rPr>
              <w:t>或经批准的在沪行业特有工种鉴定站可实施鉴定的行业特有职业（工种）项目</w:t>
            </w:r>
            <w:r>
              <w:rPr>
                <w:rFonts w:hint="eastAsia" w:ascii="Times New Roman" w:hAnsi="Times New Roman"/>
                <w:sz w:val="18"/>
                <w:szCs w:val="18"/>
              </w:rPr>
              <w:t>培训的，也按该补贴标准执行）</w:t>
            </w:r>
            <w:r>
              <w:rPr>
                <w:rFonts w:ascii="Times New Roman" w:hAns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hint="eastAsia" w:ascii="Times New Roman" w:hAnsi="Times New Roman"/>
                <w:sz w:val="18"/>
                <w:szCs w:val="18"/>
              </w:rPr>
              <w:t>企业自主培训项目</w:t>
            </w:r>
          </w:p>
        </w:tc>
        <w:tc>
          <w:tcPr>
            <w:tcW w:w="3796" w:type="pct"/>
            <w:vAlign w:val="center"/>
          </w:tcPr>
          <w:p>
            <w:pPr>
              <w:autoSpaceDE w:val="0"/>
              <w:autoSpaceDN w:val="0"/>
              <w:adjustRightInd w:val="0"/>
              <w:snapToGrid w:val="0"/>
              <w:spacing w:line="240" w:lineRule="auto"/>
              <w:ind w:firstLine="0" w:firstLineChars="0"/>
              <w:rPr>
                <w:rFonts w:ascii="Times New Roman" w:hAnsi="Times New Roman"/>
                <w:sz w:val="18"/>
                <w:szCs w:val="18"/>
              </w:rPr>
            </w:pPr>
            <w:r>
              <w:rPr>
                <w:rFonts w:hint="eastAsia" w:ascii="Times New Roman" w:hAnsi="Times New Roman"/>
                <w:sz w:val="18"/>
                <w:szCs w:val="18"/>
              </w:rPr>
              <w:t>对申请企业的补贴金额按其实际培训费用的60%-80%（其中，现代服务业、先进制造业、高新技术产业和战略性新兴产业等本市重点领域的企业、国家和上海市创新型企业，或符合区域产业发展定位的重点企业，补贴额度可按实际培训费用的80%确定）核定。企业申请的培训项目纳入本市公布的补贴培训目录的，该培训项目补贴额度最高不超过公布的补贴培训项目补贴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技能类定向培训项目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培训项目为本目录内职业资格鉴定项目、专项职业能力考核项目范围内的按相应的补贴标准执行；岗位培训项目补贴标准为：课时数×15元/课时+考核费（理论知识考核10元，操作技能考核65元）；非本目录内的职业资格鉴定项目、专项职业能力考核项目参照中小微企业集中培训项目补贴标准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hint="eastAsia" w:ascii="Times New Roman" w:hAnsi="Times New Roman"/>
                <w:sz w:val="18"/>
                <w:szCs w:val="18"/>
              </w:rPr>
              <w:t>技师技术更新培训项目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1100元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校企合作培养项目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四级：1500元，三级：2000元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高师带徒培养项目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四级：1590元，三级：2120元，二、一级：2520元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技能竞赛赛前培训项目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专项职业能力：880元，五级：1060元，四级：1320元，三级：1590元，二级：1850元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岗位成才或自学成才项目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三级：1320元，二、一级：1990元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“直通车式”双证融通培训项目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三级每门课程：1350元，二级每门课程：1560元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服刑戒毒人员培训项目</w:t>
            </w:r>
          </w:p>
        </w:tc>
        <w:tc>
          <w:tcPr>
            <w:tcW w:w="3796" w:type="pct"/>
            <w:vAlign w:val="center"/>
          </w:tcPr>
          <w:p>
            <w:pPr>
              <w:snapToGrid w:val="0"/>
              <w:spacing w:line="260" w:lineRule="exact"/>
              <w:ind w:firstLine="0" w:firstLineChars="0"/>
              <w:rPr>
                <w:rFonts w:ascii="Times New Roman" w:hAnsi="Times New Roman"/>
                <w:sz w:val="18"/>
                <w:szCs w:val="18"/>
              </w:rPr>
            </w:pPr>
            <w:r>
              <w:rPr>
                <w:rFonts w:ascii="Times New Roman" w:hAnsi="Times New Roman"/>
                <w:sz w:val="18"/>
                <w:szCs w:val="18"/>
              </w:rPr>
              <w:t>培训项目为本目录内职业资格鉴定项目、专项职业能力考核项目范围内的按相应的补贴标准执行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color w:val="FF0000"/>
                <w:sz w:val="18"/>
                <w:szCs w:val="18"/>
              </w:rPr>
            </w:pPr>
            <w:r>
              <w:rPr>
                <w:rFonts w:hint="eastAsia" w:ascii="Times New Roman" w:hAnsi="Times New Roman"/>
                <w:sz w:val="18"/>
                <w:szCs w:val="18"/>
              </w:rPr>
              <w:t>企业新型学徒制培训项目</w:t>
            </w:r>
          </w:p>
        </w:tc>
        <w:tc>
          <w:tcPr>
            <w:tcW w:w="3796" w:type="pct"/>
            <w:vAlign w:val="center"/>
          </w:tcPr>
          <w:p>
            <w:pPr>
              <w:snapToGrid w:val="0"/>
              <w:spacing w:line="260" w:lineRule="exact"/>
              <w:ind w:firstLine="0" w:firstLineChars="0"/>
              <w:rPr>
                <w:rFonts w:ascii="Times New Roman" w:hAnsi="Times New Roman"/>
                <w:sz w:val="18"/>
                <w:szCs w:val="18"/>
              </w:rPr>
            </w:pPr>
            <w:r>
              <w:rPr>
                <w:rFonts w:hint="eastAsia" w:ascii="Times New Roman" w:hAnsi="Times New Roman"/>
                <w:sz w:val="18"/>
                <w:szCs w:val="18"/>
              </w:rPr>
              <w:t>对新招用人员，补贴标准为五级每人每年4000元，四级每人每年6000元，三级每人每年8000元，完成培训和考核鉴定并经实施单位评价合格的，按补贴标准100%给予补贴；对转岗人员，补贴标准为每人每年4000元，且培训后经考核鉴定取得相应评价证书或培训合格证书并经实施单位评价合格的，按补贴标准的100%给予补贴。培训后经考核鉴定未能取得相应证书，但实施单位评价合格的，按补贴标准的50%给予补贴。培训项目配套专项职业能力证书、培训合格证书的，根据学徒培养计划经评审确定的参照等级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4" w:type="pct"/>
            <w:noWrap/>
            <w:vAlign w:val="center"/>
          </w:tcPr>
          <w:p>
            <w:pPr>
              <w:snapToGrid w:val="0"/>
              <w:spacing w:line="260" w:lineRule="exact"/>
              <w:ind w:firstLine="0" w:firstLineChars="0"/>
              <w:rPr>
                <w:rFonts w:ascii="Times New Roman" w:hAnsi="Times New Roman"/>
                <w:sz w:val="18"/>
                <w:szCs w:val="18"/>
              </w:rPr>
            </w:pPr>
            <w:r>
              <w:rPr>
                <w:rFonts w:hint="eastAsia" w:ascii="Times New Roman" w:hAnsi="Times New Roman"/>
                <w:sz w:val="18"/>
                <w:szCs w:val="18"/>
              </w:rPr>
              <w:t>新技能培训项目</w:t>
            </w:r>
          </w:p>
        </w:tc>
        <w:tc>
          <w:tcPr>
            <w:tcW w:w="3796" w:type="pct"/>
            <w:vAlign w:val="center"/>
          </w:tcPr>
          <w:p>
            <w:pPr>
              <w:snapToGrid w:val="0"/>
              <w:spacing w:line="240" w:lineRule="auto"/>
              <w:ind w:firstLine="0" w:firstLineChars="0"/>
              <w:rPr>
                <w:rFonts w:ascii="Times New Roman" w:hAnsi="Times New Roman"/>
                <w:sz w:val="18"/>
                <w:szCs w:val="18"/>
              </w:rPr>
            </w:pPr>
            <w:r>
              <w:rPr>
                <w:rFonts w:ascii="Times New Roman" w:hAnsi="Times New Roman"/>
                <w:sz w:val="18"/>
                <w:szCs w:val="18"/>
              </w:rPr>
              <w:t>培训补贴标准按实际课时核算。新技能培训补贴课时一般不超过60课时，每课时一般按20元标准核算；技术含量较高的补贴课时最高不超过80课时，每课时最高按25元标准核算。考核评价内容仅为理论考试的，补贴标准为225元；技术含量较高且考核评价内容为理论考试和操作考核相结合的，补贴标准为 330元。</w:t>
            </w:r>
          </w:p>
        </w:tc>
      </w:tr>
    </w:tbl>
    <w:p>
      <w:pPr>
        <w:snapToGrid w:val="0"/>
        <w:spacing w:line="240" w:lineRule="auto"/>
        <w:ind w:firstLine="0" w:firstLineChars="0"/>
        <w:rPr>
          <w:rFonts w:ascii="Times New Roman" w:hAnsi="Times New Roman" w:eastAsia="仿宋_GB2312"/>
          <w:sz w:val="18"/>
          <w:szCs w:val="18"/>
        </w:rPr>
      </w:pPr>
    </w:p>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Space="397" w:wrap="around" w:vAnchor="text" w:hAnchor="page" w:x="1569" w:y="-29"/>
      <w:ind w:firstLine="280" w:firstLineChars="10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4</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A4"/>
    <w:rsid w:val="004867E0"/>
    <w:rsid w:val="00572044"/>
    <w:rsid w:val="00622FD8"/>
    <w:rsid w:val="006D3D37"/>
    <w:rsid w:val="007934A4"/>
    <w:rsid w:val="00933520"/>
    <w:rsid w:val="00AC635C"/>
    <w:rsid w:val="00D9516D"/>
    <w:rsid w:val="0D2A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uto"/>
      <w:ind w:firstLine="0" w:firstLineChars="0"/>
      <w:jc w:val="left"/>
    </w:pPr>
    <w:rPr>
      <w:rFonts w:ascii="Times New Roman" w:hAnsi="Times New Roman"/>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1099A-1F82-46F8-95EA-74A35117464D}">
  <ds:schemaRefs/>
</ds:datastoreItem>
</file>

<file path=docProps/app.xml><?xml version="1.0" encoding="utf-8"?>
<Properties xmlns="http://schemas.openxmlformats.org/officeDocument/2006/extended-properties" xmlns:vt="http://schemas.openxmlformats.org/officeDocument/2006/docPropsVTypes">
  <Template>Normal</Template>
  <Pages>5</Pages>
  <Words>804</Words>
  <Characters>4585</Characters>
  <Lines>38</Lines>
  <Paragraphs>10</Paragraphs>
  <TotalTime>4</TotalTime>
  <ScaleCrop>false</ScaleCrop>
  <LinksUpToDate>false</LinksUpToDate>
  <CharactersWithSpaces>5379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2019-05-17T06:10:00Z</dcterms:created>
  <dc:creator>xjzx104085</dc:creator>
  <cp:lastModifiedBy>xiaodaigua</cp:lastModifiedBy>
  <dcterms:modified xsi:type="dcterms:W3CDTF">2019-11-08T01:13:16Z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