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新洲区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2021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年度问津英才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·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领军人才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申 报 指 南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根据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新洲区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《关于印发〈“问津英才计划”若干政策措施〉的通知》（新办发〔2019〕5号）规定，制定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年度问津英才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·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领军人才申报指南如下。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一、总体要求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锚定推进“四区一高地”建设，打造长江新区副城目标，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聚焦“两大引领、三城联动、多点发力”高质量发展布局，突出“高精尖缺”导向，重点针对航空航天、智能制造、港航物流、建筑规划、节能环保、新材料、大健康、农文旅、数字经济等重点产业领域的技术攻关和产业发展壮大，引进处于世界科技前沿和国际顶尖水平，掌握关键核心技术，能够为新洲高质量发展带来重大影响、重大突破的战略科学家、学术带头人、卓越管理者等国内外一流人才（团队）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二、申报条件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1.拥护党的领导，遵纪守法，所从事领域符合区内重点产业发展方向；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2.申报人应掌握国际国内领先科研成果、关键核心技术，包括国际知名科学技术奖项获得者、院士级科学家以及国家级实验室、工程技术研究中心、公共研发平台、企业技术中心等首席科学家、技术带头人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国家和省、市级重点工程（重点项目）入选者，国家级知名科学技术奖项获得者（位次排前50%者）以及相当层次的杰出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管理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人才；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3.申报人应与申报单位签订3年及以上时间的劳动合同（协议），入选后每年在申报单位工作不少于6个月，连续工作不少于3年，且由申报单位为其缴纳社会保险或购买商业保险；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4.申报单位为在新洲区进行依法注册登记并缴纳主要税收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的独立法人组织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5.申报项目的核心知识产权应为近5年内取得所有权。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已入选区级重点人才工程的人才项目，一般不再重复资助，确实取得重大突破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入选市级及以上重点工程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（重点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项目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，经评审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入选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后按“就高从优”的原则给予资金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配套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。对曾申报上级重点人才工程但未入选，且符合此次申报条件的人才项目，给予适当优先考虑。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三、政策支持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1.综合资助。人才项目在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新洲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落地后，可给予300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3000万元的综合支持。其中，20%左右的资金用于无偿资助，剩余资金经评估后用于股权投资。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2.生活补贴。无偿资助资金可用于人才生活安居补贴（不超过30%）。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3.一事一议。根据人才项目在新洲落地发展情况，可通过“一事一议”方式，提供不设上限综合资助和全方位专属服务，支持顶尖领军人才开展前沿科技研究。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四、申报时间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自本申报指南发布之日起开始受理申报，截止时间为202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日，逾期不再受理。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五、申报材料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highlight w:val="yellow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1.《新洲区问津英才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·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领军人才申报书》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（见附件）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2.有效身份证件、学历学位证书（留学回国人员须提供教育部认证的留学回国人员学历或学位认证）复印件；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3.职业成就证明材料，包括知名科学技术奖项获奖证书、入选院士证书、入选各级重点工程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（重点项目）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证明、担任首席科学家、技术带头人、知名机构高级职务任职证明、获得省级以上重要荣誉等复印件；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4.</w:t>
      </w:r>
      <w:r>
        <w:rPr>
          <w:rFonts w:hint="default" w:ascii="Times New Roman" w:hAnsi="Times New Roman" w:eastAsia="方正仿宋_GBK" w:cs="Times New Roman"/>
          <w:spacing w:val="-11"/>
          <w:sz w:val="32"/>
          <w:szCs w:val="32"/>
        </w:rPr>
        <w:t>主要成果（代表性论著、专利证书、产品证书等）及申报项目相关知识产权材料；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5.具有法律效力的劳动合同（协议）或资本构成、股权证明复印件、申报单位为申报人缴纳社会保险或购买商业保险的证明材料（均加盖公章）；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6.申报单位营业执照、经第三方审计的企业财务报表（资产负债表、损益表、现金流量表等）；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与申报事项直接相关的其他材料。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以上材料按序号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装订成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册，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一式三份，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并加盖骑缝章。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六、工作程序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1.邀约申报。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区直相关部门、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街（镇、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处、区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）、产业基地及园区等根据掌握的杰出人才信息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，针对性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邀约申报。符合条件的人才也可按程序自主申报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，申报单位及申报人</w:t>
      </w:r>
      <w:r>
        <w:rPr>
          <w:rFonts w:hint="default" w:ascii="Times New Roman" w:hAnsi="Times New Roman" w:eastAsia="方正仿宋_GBK" w:cs="Times New Roman"/>
          <w:spacing w:val="-8"/>
          <w:sz w:val="32"/>
          <w:szCs w:val="32"/>
        </w:rPr>
        <w:t>准备申报材料，</w:t>
      </w:r>
      <w:r>
        <w:rPr>
          <w:rFonts w:hint="eastAsia" w:ascii="Times New Roman" w:hAnsi="Times New Roman" w:eastAsia="方正仿宋_GBK" w:cs="Times New Roman"/>
          <w:spacing w:val="-8"/>
          <w:sz w:val="32"/>
          <w:szCs w:val="32"/>
          <w:lang w:eastAsia="zh-CN"/>
        </w:rPr>
        <w:t>统一</w:t>
      </w:r>
      <w:r>
        <w:rPr>
          <w:rFonts w:hint="default" w:ascii="Times New Roman" w:hAnsi="Times New Roman" w:eastAsia="方正仿宋_GBK" w:cs="Times New Roman"/>
          <w:spacing w:val="-8"/>
          <w:sz w:val="32"/>
          <w:szCs w:val="32"/>
        </w:rPr>
        <w:t>报送至</w:t>
      </w:r>
      <w:r>
        <w:rPr>
          <w:rFonts w:hint="default" w:ascii="Times New Roman" w:hAnsi="Times New Roman" w:eastAsia="方正仿宋_GBK" w:cs="Times New Roman"/>
          <w:spacing w:val="-8"/>
          <w:sz w:val="32"/>
          <w:szCs w:val="32"/>
          <w:lang w:eastAsia="zh-CN"/>
        </w:rPr>
        <w:t>街（镇、处、区）</w:t>
      </w:r>
      <w:r>
        <w:rPr>
          <w:rFonts w:hint="default" w:ascii="Times New Roman" w:hAnsi="Times New Roman" w:eastAsia="方正仿宋_GBK" w:cs="Times New Roman"/>
          <w:spacing w:val="-8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资格初审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。街（镇、处、区）对申报资料进行初审并开展实地考察，核实资料是否齐全、真实，核查人才项目落地新洲情况、申报单位注册信息、经营状况等，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同时征求本级纪检监察机关意见，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经党（工）委会研究同意后统一报送至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区委组织部（区招才局）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3.征求意见。对初审通过的申报人选由区委组织部（区招才局）集中征求公安、法院、检察院、政法委、人社、税务、市场监管等部门意见。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专家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评审。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区委组织部（区招才局）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委托第三方公司邀请高校专家、行业专家、财务金融专家和人力资源专家开展评审，得出评审结果。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.审定公示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。评审结果提请区委人才工作领导小组会议审议，确定入选名单及资助方案，并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在本地主要媒体上进行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为期不少于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5个工作日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的公示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.资金拨付。公示无异议后，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发布入选通知，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为入选人才项目办理入选手续，兑现资助资金。资助资金分两期拨付，首期拨付不超过资助资金的50%，剩余资助资金待中期评估通过后拨付。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有关事项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1.申报单位及申报人须准确提供申报资料，并积极配合各级部门完成相关审核工作。对提供资料不完整、超出申报时间或不在规定期限提供相关资料的不予受理。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2.对申报材料不真实的申报单位及申报人不再受理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任何人才项目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申报，已发放资助资金的追回资助资金。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本申报指南由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区委组织部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（区招才局）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负责解释。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附件：新洲区问津英才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·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领军人才申报书</w:t>
      </w:r>
    </w:p>
    <w:p>
      <w:pPr>
        <w:spacing w:line="560" w:lineRule="exact"/>
        <w:ind w:firstLine="5120" w:firstLineChars="16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wordWrap w:val="0"/>
        <w:spacing w:line="560" w:lineRule="exact"/>
        <w:ind w:firstLine="640" w:firstLineChars="200"/>
        <w:jc w:val="righ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中共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新洲区委组织部（区招才局）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</w:p>
    <w:p>
      <w:pPr>
        <w:wordWrap w:val="0"/>
        <w:spacing w:line="560" w:lineRule="exact"/>
        <w:ind w:firstLine="640" w:firstLineChars="200"/>
        <w:jc w:val="righ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26日           </w:t>
      </w:r>
    </w:p>
    <w:p>
      <w:pPr>
        <w:wordWrap w:val="0"/>
        <w:spacing w:line="560" w:lineRule="exact"/>
        <w:ind w:firstLine="5440" w:firstLineChars="1700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  <w:sectPr>
          <w:pgSz w:w="11906" w:h="16838"/>
          <w:pgMar w:top="2098" w:right="1474" w:bottom="1985" w:left="1588" w:header="851" w:footer="1418" w:gutter="0"/>
          <w:cols w:space="0" w:num="1"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sz w:val="52"/>
          <w:szCs w:val="52"/>
        </w:rPr>
        <w:t>新洲区问津英才</w:t>
      </w:r>
      <w:r>
        <w:rPr>
          <w:rFonts w:hint="eastAsia" w:ascii="方正小标宋_GBK" w:hAnsi="方正小标宋_GBK" w:eastAsia="方正小标宋_GBK" w:cs="方正小标宋_GBK"/>
          <w:sz w:val="52"/>
          <w:szCs w:val="52"/>
          <w:lang w:val="en-US" w:eastAsia="zh-CN"/>
        </w:rPr>
        <w:t>·</w:t>
      </w:r>
      <w:r>
        <w:rPr>
          <w:rFonts w:hint="eastAsia" w:ascii="方正小标宋_GBK" w:hAnsi="方正小标宋_GBK" w:eastAsia="方正小标宋_GBK" w:cs="方正小标宋_GBK"/>
          <w:sz w:val="52"/>
          <w:szCs w:val="52"/>
        </w:rPr>
        <w:t>领军人才申报书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672" w:firstLineChars="112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140"/>
          <w:kern w:val="0"/>
          <w:sz w:val="32"/>
          <w:szCs w:val="32"/>
          <w:fitText w:val="2400" w:id="1072791406"/>
        </w:rPr>
        <w:t xml:space="preserve">申 报 </w:t>
      </w:r>
      <w:r>
        <w:rPr>
          <w:rFonts w:hint="default" w:ascii="Times New Roman" w:hAnsi="Times New Roman" w:eastAsia="方正仿宋_GBK" w:cs="Times New Roman"/>
          <w:spacing w:val="0"/>
          <w:kern w:val="0"/>
          <w:sz w:val="32"/>
          <w:szCs w:val="32"/>
          <w:fitText w:val="2400" w:id="1072791406"/>
        </w:rPr>
        <w:t>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spacing w:line="600" w:lineRule="exact"/>
        <w:ind w:firstLine="629" w:firstLineChars="91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186"/>
          <w:kern w:val="0"/>
          <w:sz w:val="32"/>
          <w:szCs w:val="32"/>
          <w:fitText w:val="2400" w:id="1881025401"/>
        </w:rPr>
        <w:t>申报单</w:t>
      </w:r>
      <w:r>
        <w:rPr>
          <w:rFonts w:hint="default" w:ascii="Times New Roman" w:hAnsi="Times New Roman" w:eastAsia="方正仿宋_GBK" w:cs="Times New Roman"/>
          <w:spacing w:val="2"/>
          <w:kern w:val="0"/>
          <w:sz w:val="32"/>
          <w:szCs w:val="32"/>
          <w:fitText w:val="2400" w:id="1881025401"/>
        </w:rPr>
        <w:t>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街（镇、处、区）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spacing w:line="600" w:lineRule="exact"/>
        <w:ind w:firstLine="643" w:firstLineChars="93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186"/>
          <w:kern w:val="0"/>
          <w:sz w:val="32"/>
          <w:szCs w:val="32"/>
          <w:fitText w:val="2400" w:id="320348453"/>
        </w:rPr>
        <w:t>产业领</w:t>
      </w:r>
      <w:r>
        <w:rPr>
          <w:rFonts w:hint="default" w:ascii="Times New Roman" w:hAnsi="Times New Roman" w:eastAsia="方正仿宋_GBK" w:cs="Times New Roman"/>
          <w:spacing w:val="2"/>
          <w:kern w:val="0"/>
          <w:sz w:val="32"/>
          <w:szCs w:val="32"/>
          <w:fitText w:val="2400" w:id="320348453"/>
        </w:rPr>
        <w:t>域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spacing w:line="600" w:lineRule="exact"/>
        <w:ind w:firstLine="669" w:firstLineChars="161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48"/>
          <w:kern w:val="0"/>
          <w:sz w:val="32"/>
          <w:szCs w:val="32"/>
          <w:fitText w:val="2400" w:id="2026924117"/>
        </w:rPr>
        <w:t>联系人及电</w:t>
      </w:r>
      <w:r>
        <w:rPr>
          <w:rFonts w:hint="default" w:ascii="Times New Roman" w:hAnsi="Times New Roman" w:eastAsia="方正仿宋_GBK" w:cs="Times New Roman"/>
          <w:spacing w:val="0"/>
          <w:kern w:val="0"/>
          <w:sz w:val="32"/>
          <w:szCs w:val="32"/>
          <w:fitText w:val="2400" w:id="2026924117"/>
        </w:rPr>
        <w:t>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tabs>
          <w:tab w:val="left" w:pos="3240"/>
        </w:tabs>
        <w:spacing w:line="600" w:lineRule="exact"/>
        <w:ind w:firstLine="657" w:firstLineChars="95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186"/>
          <w:kern w:val="0"/>
          <w:sz w:val="32"/>
          <w:szCs w:val="32"/>
          <w:fitText w:val="2400" w:id="821437057"/>
        </w:rPr>
        <w:t>填报日</w:t>
      </w:r>
      <w:r>
        <w:rPr>
          <w:rFonts w:hint="default" w:ascii="Times New Roman" w:hAnsi="Times New Roman" w:eastAsia="方正仿宋_GBK" w:cs="Times New Roman"/>
          <w:spacing w:val="2"/>
          <w:kern w:val="0"/>
          <w:sz w:val="32"/>
          <w:szCs w:val="32"/>
          <w:fitText w:val="2400" w:id="821437057"/>
        </w:rPr>
        <w:t>期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      年    月    日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新洲</w:t>
      </w: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区委组织部（区招才局）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2021年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br w:type="page"/>
      </w:r>
    </w:p>
    <w:p>
      <w:pPr>
        <w:spacing w:line="560" w:lineRule="exact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填 写 要 求</w:t>
      </w:r>
    </w:p>
    <w:p>
      <w:pPr>
        <w:spacing w:line="560" w:lineRule="exact"/>
        <w:jc w:val="center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1.请按要求填写完整、真实信息，若无相关信息，请填写“无”，不得空项、漏项。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2.外国语表述的信息，请在保留外国语的基础上按惯例翻译成中文。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3.申报书请用A4纸正反打印，与其余资料一并用白色哑光纸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装订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成册，按顺序编写目录，一式3份。</w:t>
      </w:r>
    </w:p>
    <w:p>
      <w:pPr>
        <w:spacing w:line="560" w:lineRule="exact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一、申报人基本情况</w:t>
      </w:r>
    </w:p>
    <w:tbl>
      <w:tblPr>
        <w:tblStyle w:val="3"/>
        <w:tblW w:w="897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2"/>
        <w:gridCol w:w="280"/>
        <w:gridCol w:w="280"/>
        <w:gridCol w:w="280"/>
        <w:gridCol w:w="280"/>
        <w:gridCol w:w="280"/>
        <w:gridCol w:w="280"/>
        <w:gridCol w:w="280"/>
        <w:gridCol w:w="280"/>
        <w:gridCol w:w="20"/>
        <w:gridCol w:w="260"/>
        <w:gridCol w:w="280"/>
        <w:gridCol w:w="280"/>
        <w:gridCol w:w="197"/>
        <w:gridCol w:w="83"/>
        <w:gridCol w:w="280"/>
        <w:gridCol w:w="280"/>
        <w:gridCol w:w="280"/>
        <w:gridCol w:w="280"/>
        <w:gridCol w:w="280"/>
        <w:gridCol w:w="296"/>
        <w:gridCol w:w="17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82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姓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名</w:t>
            </w:r>
          </w:p>
        </w:tc>
        <w:tc>
          <w:tcPr>
            <w:tcW w:w="2260" w:type="dxa"/>
            <w:gridSpan w:val="9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17" w:type="dxa"/>
            <w:gridSpan w:val="4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性别</w:t>
            </w:r>
          </w:p>
        </w:tc>
        <w:tc>
          <w:tcPr>
            <w:tcW w:w="1779" w:type="dxa"/>
            <w:gridSpan w:val="7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32" w:type="dxa"/>
            <w:vMerge w:val="restart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  <w:t>小2寸彩色登记照（打印粘贴均可）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8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国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籍</w:t>
            </w:r>
          </w:p>
        </w:tc>
        <w:tc>
          <w:tcPr>
            <w:tcW w:w="2260" w:type="dxa"/>
            <w:gridSpan w:val="9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17" w:type="dxa"/>
            <w:gridSpan w:val="4"/>
            <w:noWrap/>
            <w:tcFitText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w w:val="94"/>
                <w:sz w:val="28"/>
                <w:szCs w:val="28"/>
              </w:rPr>
              <w:t>常住地</w:t>
            </w:r>
          </w:p>
        </w:tc>
        <w:tc>
          <w:tcPr>
            <w:tcW w:w="1779" w:type="dxa"/>
            <w:gridSpan w:val="7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32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8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出生年月</w:t>
            </w:r>
          </w:p>
        </w:tc>
        <w:tc>
          <w:tcPr>
            <w:tcW w:w="2260" w:type="dxa"/>
            <w:gridSpan w:val="9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17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面貌</w:t>
            </w:r>
          </w:p>
        </w:tc>
        <w:tc>
          <w:tcPr>
            <w:tcW w:w="1779" w:type="dxa"/>
            <w:gridSpan w:val="7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32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82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证件名称及号码</w:t>
            </w:r>
          </w:p>
        </w:tc>
        <w:tc>
          <w:tcPr>
            <w:tcW w:w="5056" w:type="dxa"/>
            <w:gridSpan w:val="20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sym w:font="Wingdings 2" w:char="F0A3"/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身份证 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sym w:font="Wingdings 2" w:char="F0A3"/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护照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sym w:font="Wingdings 2" w:char="F0A3"/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其他</w:t>
            </w:r>
          </w:p>
        </w:tc>
        <w:tc>
          <w:tcPr>
            <w:tcW w:w="1732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82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0" w:type="dxa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80" w:type="dxa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80" w:type="dxa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80" w:type="dxa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80" w:type="dxa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80" w:type="dxa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80" w:type="dxa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80" w:type="dxa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80" w:type="dxa"/>
            <w:gridSpan w:val="2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80" w:type="dxa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80" w:type="dxa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80" w:type="dxa"/>
            <w:gridSpan w:val="2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80" w:type="dxa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80" w:type="dxa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80" w:type="dxa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80" w:type="dxa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80" w:type="dxa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96" w:type="dxa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732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18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毕业院校及专业</w:t>
            </w:r>
          </w:p>
        </w:tc>
        <w:tc>
          <w:tcPr>
            <w:tcW w:w="3277" w:type="dxa"/>
            <w:gridSpan w:val="13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7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学历学位</w:t>
            </w:r>
          </w:p>
        </w:tc>
        <w:tc>
          <w:tcPr>
            <w:tcW w:w="1732" w:type="dxa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18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所在单位及职务</w:t>
            </w:r>
          </w:p>
        </w:tc>
        <w:tc>
          <w:tcPr>
            <w:tcW w:w="3277" w:type="dxa"/>
            <w:gridSpan w:val="13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7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占股情况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（百分比）</w:t>
            </w:r>
          </w:p>
        </w:tc>
        <w:tc>
          <w:tcPr>
            <w:tcW w:w="1732" w:type="dxa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18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单位地址</w:t>
            </w:r>
          </w:p>
        </w:tc>
        <w:tc>
          <w:tcPr>
            <w:tcW w:w="3277" w:type="dxa"/>
            <w:gridSpan w:val="13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7"/>
            <w:noWrap/>
            <w:tcFitText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pacing w:val="3"/>
                <w:w w:val="91"/>
                <w:sz w:val="28"/>
                <w:szCs w:val="28"/>
              </w:rPr>
              <w:t>本人联系电</w:t>
            </w:r>
            <w:r>
              <w:rPr>
                <w:rFonts w:hint="default" w:ascii="Times New Roman" w:hAnsi="Times New Roman" w:eastAsia="方正仿宋_GBK" w:cs="Times New Roman"/>
                <w:spacing w:val="0"/>
                <w:w w:val="91"/>
                <w:sz w:val="28"/>
                <w:szCs w:val="28"/>
              </w:rPr>
              <w:t>话</w:t>
            </w:r>
          </w:p>
        </w:tc>
        <w:tc>
          <w:tcPr>
            <w:tcW w:w="1732" w:type="dxa"/>
            <w:noWrap/>
            <w:tcFitText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18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所属行业</w:t>
            </w:r>
          </w:p>
        </w:tc>
        <w:tc>
          <w:tcPr>
            <w:tcW w:w="6788" w:type="dxa"/>
            <w:gridSpan w:val="2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sym w:font="Wingdings 2" w:char="F0A3"/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航空航天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sym w:font="Wingdings 2" w:char="F0A3"/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智能制造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sym w:font="Wingdings 2" w:char="F0A3"/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港航物流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建筑规划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sym w:font="Wingdings 2" w:char="F0A3"/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节能环保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sym w:font="Wingdings 2" w:char="F0A3"/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新材料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sym w:font="Wingdings 2" w:char="F0A3"/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大健康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农文旅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sym w:font="Wingdings 2" w:char="F0A3"/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数字经济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sym w:font="Wingdings 2" w:char="F0A3"/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218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教育经历</w:t>
            </w:r>
          </w:p>
        </w:tc>
        <w:tc>
          <w:tcPr>
            <w:tcW w:w="6788" w:type="dxa"/>
            <w:gridSpan w:val="2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  <w:t>（从本科填起）</w:t>
            </w:r>
          </w:p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218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工作经历</w:t>
            </w:r>
          </w:p>
        </w:tc>
        <w:tc>
          <w:tcPr>
            <w:tcW w:w="6788" w:type="dxa"/>
            <w:gridSpan w:val="2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  <w:t>（兼职请注明）</w:t>
            </w:r>
          </w:p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  <w:jc w:val="center"/>
        </w:trPr>
        <w:tc>
          <w:tcPr>
            <w:tcW w:w="218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重要职业成就</w:t>
            </w:r>
          </w:p>
        </w:tc>
        <w:tc>
          <w:tcPr>
            <w:tcW w:w="6788" w:type="dxa"/>
            <w:gridSpan w:val="2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  <w:t>（重要荣誉、奖项、公司业绩以及重点工程</w:t>
            </w:r>
            <w:r>
              <w:rPr>
                <w:rFonts w:hint="eastAsia" w:ascii="Times New Roman" w:hAnsi="Times New Roman" w:eastAsia="方正楷体_GBK" w:cs="Times New Roman"/>
                <w:sz w:val="28"/>
                <w:szCs w:val="28"/>
                <w:lang w:val="en-US" w:eastAsia="zh-CN"/>
              </w:rPr>
              <w:t>&lt;重点项目&gt;</w:t>
            </w:r>
            <w:r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  <w:t>入选情况等）</w:t>
            </w:r>
          </w:p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218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技术先进性</w:t>
            </w:r>
          </w:p>
        </w:tc>
        <w:tc>
          <w:tcPr>
            <w:tcW w:w="6788" w:type="dxa"/>
            <w:gridSpan w:val="2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  <w:t>（人才主要研究领域、主持过的重大项目、代表性成果以及所申报项目的技术先进性说明）</w:t>
            </w:r>
          </w:p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9" w:hRule="atLeast"/>
          <w:jc w:val="center"/>
        </w:trPr>
        <w:tc>
          <w:tcPr>
            <w:tcW w:w="218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产业化基础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及市场前景</w:t>
            </w:r>
          </w:p>
        </w:tc>
        <w:tc>
          <w:tcPr>
            <w:tcW w:w="6788" w:type="dxa"/>
            <w:gridSpan w:val="2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  <w:t>（所申报项目当前具备的产业化条件，如技术团队、资金实力、硬件建设等，项目产业化的市场预期）</w:t>
            </w:r>
          </w:p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8970" w:type="dxa"/>
            <w:gridSpan w:val="22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您是否与其他单位签订过仍然有效的</w:t>
            </w:r>
            <w:r>
              <w:rPr>
                <w:rFonts w:hint="eastAsia" w:ascii="Times New Roman" w:hAnsi="Times New Roman" w:eastAsia="方正黑体_GBK" w:cs="Times New Roman"/>
                <w:sz w:val="24"/>
                <w:lang w:eastAsia="zh-CN"/>
              </w:rPr>
              <w:t>竞业</w:t>
            </w:r>
            <w:r>
              <w:rPr>
                <w:rFonts w:hint="default" w:ascii="Times New Roman" w:hAnsi="Times New Roman" w:eastAsia="方正黑体_GBK" w:cs="Times New Roman"/>
                <w:sz w:val="24"/>
              </w:rPr>
              <w:t>禁止协议，如有，请列出。</w:t>
            </w:r>
          </w:p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  <w:jc w:val="center"/>
        </w:trPr>
        <w:tc>
          <w:tcPr>
            <w:tcW w:w="8970" w:type="dxa"/>
            <w:gridSpan w:val="22"/>
            <w:tcBorders>
              <w:bottom w:val="single" w:color="auto" w:sz="12" w:space="0"/>
            </w:tcBorders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本人郑重承诺：以上信息均真实有效，入选问津英才</w:t>
            </w:r>
            <w:r>
              <w:rPr>
                <w:rFonts w:hint="eastAsia" w:ascii="Times New Roman" w:hAnsi="Times New Roman" w:eastAsia="方正黑体_GBK" w:cs="Times New Roman"/>
                <w:sz w:val="24"/>
                <w:lang w:val="en-US" w:eastAsia="zh-CN"/>
              </w:rPr>
              <w:t>·</w:t>
            </w:r>
            <w:r>
              <w:rPr>
                <w:rFonts w:hint="default" w:ascii="Times New Roman" w:hAnsi="Times New Roman" w:eastAsia="方正黑体_GBK" w:cs="Times New Roman"/>
                <w:sz w:val="24"/>
              </w:rPr>
              <w:t>领军人才后，在申报单位连续工作不少于3年，每年工作时间不少于6个月。</w:t>
            </w:r>
          </w:p>
          <w:p>
            <w:pPr>
              <w:spacing w:line="320" w:lineRule="exact"/>
              <w:ind w:firstLine="4480" w:firstLineChars="160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320" w:lineRule="exact"/>
              <w:ind w:firstLine="4480" w:firstLineChars="160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520" w:lineRule="exact"/>
              <w:ind w:firstLine="4480" w:firstLineChars="160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申报人签字：</w:t>
            </w:r>
          </w:p>
          <w:p>
            <w:pPr>
              <w:spacing w:line="520" w:lineRule="exact"/>
              <w:ind w:firstLine="5040" w:firstLineChars="180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年  月  日</w:t>
            </w:r>
          </w:p>
        </w:tc>
      </w:tr>
    </w:tbl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二、申报单位基本情况</w:t>
      </w:r>
    </w:p>
    <w:tbl>
      <w:tblPr>
        <w:tblStyle w:val="3"/>
        <w:tblW w:w="894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0"/>
        <w:gridCol w:w="2439"/>
        <w:gridCol w:w="1148"/>
        <w:gridCol w:w="1291"/>
        <w:gridCol w:w="441"/>
        <w:gridCol w:w="19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30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单位名称</w:t>
            </w:r>
          </w:p>
        </w:tc>
        <w:tc>
          <w:tcPr>
            <w:tcW w:w="358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3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法定代表人</w:t>
            </w:r>
          </w:p>
        </w:tc>
        <w:tc>
          <w:tcPr>
            <w:tcW w:w="1999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3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通讯地址</w:t>
            </w:r>
          </w:p>
        </w:tc>
        <w:tc>
          <w:tcPr>
            <w:tcW w:w="35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3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注册时间</w:t>
            </w:r>
          </w:p>
        </w:tc>
        <w:tc>
          <w:tcPr>
            <w:tcW w:w="1999" w:type="dxa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30" w:type="dxa"/>
            <w:tcFitText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pacing w:val="1"/>
                <w:w w:val="83"/>
                <w:sz w:val="28"/>
                <w:szCs w:val="28"/>
              </w:rPr>
              <w:t>实到注册资</w:t>
            </w:r>
            <w:r>
              <w:rPr>
                <w:rFonts w:hint="default" w:ascii="Times New Roman" w:hAnsi="Times New Roman" w:eastAsia="方正仿宋_GBK" w:cs="Times New Roman"/>
                <w:spacing w:val="0"/>
                <w:w w:val="83"/>
                <w:sz w:val="28"/>
                <w:szCs w:val="28"/>
              </w:rPr>
              <w:t>金</w:t>
            </w:r>
          </w:p>
        </w:tc>
        <w:tc>
          <w:tcPr>
            <w:tcW w:w="35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联系部门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联系人及手机</w:t>
            </w:r>
          </w:p>
        </w:tc>
        <w:tc>
          <w:tcPr>
            <w:tcW w:w="1999" w:type="dxa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exact"/>
          <w:jc w:val="center"/>
        </w:trPr>
        <w:tc>
          <w:tcPr>
            <w:tcW w:w="163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是否高新企业或高新产品备案企业</w:t>
            </w:r>
          </w:p>
        </w:tc>
        <w:tc>
          <w:tcPr>
            <w:tcW w:w="35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3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是否上市</w:t>
            </w:r>
          </w:p>
        </w:tc>
        <w:tc>
          <w:tcPr>
            <w:tcW w:w="1999" w:type="dxa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163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主营业务</w:t>
            </w:r>
          </w:p>
        </w:tc>
        <w:tc>
          <w:tcPr>
            <w:tcW w:w="7318" w:type="dxa"/>
            <w:gridSpan w:val="5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3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经营情况</w:t>
            </w:r>
          </w:p>
        </w:tc>
        <w:tc>
          <w:tcPr>
            <w:tcW w:w="243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20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年（万元）</w:t>
            </w:r>
          </w:p>
        </w:tc>
        <w:tc>
          <w:tcPr>
            <w:tcW w:w="2439" w:type="dxa"/>
            <w:gridSpan w:val="2"/>
            <w:tcFitText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pacing w:val="14"/>
                <w:kern w:val="0"/>
                <w:sz w:val="28"/>
                <w:szCs w:val="28"/>
              </w:rPr>
              <w:t>20</w:t>
            </w:r>
            <w:r>
              <w:rPr>
                <w:rFonts w:hint="default" w:ascii="Times New Roman" w:hAnsi="Times New Roman" w:eastAsia="方正仿宋_GBK" w:cs="Times New Roman"/>
                <w:spacing w:val="14"/>
                <w:kern w:val="0"/>
                <w:sz w:val="28"/>
                <w:szCs w:val="28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方正仿宋_GBK" w:cs="Times New Roman"/>
                <w:spacing w:val="14"/>
                <w:kern w:val="0"/>
                <w:sz w:val="28"/>
                <w:szCs w:val="28"/>
              </w:rPr>
              <w:t>年（万元</w:t>
            </w:r>
            <w:r>
              <w:rPr>
                <w:rFonts w:hint="default" w:ascii="Times New Roman" w:hAnsi="Times New Roman" w:eastAsia="方正仿宋_GBK" w:cs="Times New Roman"/>
                <w:spacing w:val="0"/>
                <w:kern w:val="0"/>
                <w:sz w:val="28"/>
                <w:szCs w:val="28"/>
              </w:rPr>
              <w:t>）</w:t>
            </w:r>
          </w:p>
        </w:tc>
        <w:tc>
          <w:tcPr>
            <w:tcW w:w="2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20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年（万元）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30" w:type="dxa"/>
            <w:tcFitText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pacing w:val="1"/>
                <w:w w:val="83"/>
                <w:sz w:val="28"/>
                <w:szCs w:val="28"/>
              </w:rPr>
              <w:t>主营业务收</w:t>
            </w:r>
            <w:r>
              <w:rPr>
                <w:rFonts w:hint="default" w:ascii="Times New Roman" w:hAnsi="Times New Roman" w:eastAsia="方正仿宋_GBK" w:cs="Times New Roman"/>
                <w:spacing w:val="0"/>
                <w:w w:val="83"/>
                <w:sz w:val="28"/>
                <w:szCs w:val="28"/>
              </w:rPr>
              <w:t>入</w:t>
            </w:r>
          </w:p>
        </w:tc>
        <w:tc>
          <w:tcPr>
            <w:tcW w:w="2439" w:type="dxa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439" w:type="dxa"/>
            <w:gridSpan w:val="2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440" w:type="dxa"/>
            <w:gridSpan w:val="2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3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净利润</w:t>
            </w:r>
          </w:p>
        </w:tc>
        <w:tc>
          <w:tcPr>
            <w:tcW w:w="2439" w:type="dxa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439" w:type="dxa"/>
            <w:gridSpan w:val="2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440" w:type="dxa"/>
            <w:gridSpan w:val="2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3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研发投入</w:t>
            </w:r>
          </w:p>
        </w:tc>
        <w:tc>
          <w:tcPr>
            <w:tcW w:w="2439" w:type="dxa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439" w:type="dxa"/>
            <w:gridSpan w:val="2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440" w:type="dxa"/>
            <w:gridSpan w:val="2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3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纳  税</w:t>
            </w:r>
          </w:p>
        </w:tc>
        <w:tc>
          <w:tcPr>
            <w:tcW w:w="2439" w:type="dxa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439" w:type="dxa"/>
            <w:gridSpan w:val="2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440" w:type="dxa"/>
            <w:gridSpan w:val="2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0" w:hRule="exact"/>
          <w:jc w:val="center"/>
        </w:trPr>
        <w:tc>
          <w:tcPr>
            <w:tcW w:w="1630" w:type="dxa"/>
            <w:tcBorders/>
            <w:tcFitText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pacing w:val="1"/>
                <w:w w:val="83"/>
                <w:sz w:val="28"/>
                <w:szCs w:val="28"/>
              </w:rPr>
              <w:t>创新实力说</w:t>
            </w:r>
            <w:r>
              <w:rPr>
                <w:rFonts w:hint="default" w:ascii="Times New Roman" w:hAnsi="Times New Roman" w:eastAsia="方正仿宋_GBK" w:cs="Times New Roman"/>
                <w:spacing w:val="0"/>
                <w:w w:val="83"/>
                <w:sz w:val="28"/>
                <w:szCs w:val="28"/>
              </w:rPr>
              <w:t>明</w:t>
            </w:r>
          </w:p>
        </w:tc>
        <w:tc>
          <w:tcPr>
            <w:tcW w:w="7318" w:type="dxa"/>
            <w:gridSpan w:val="5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  <w:t>（公司简介、人才队伍、生产条件、技术实力等）</w:t>
            </w:r>
          </w:p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  <w:jc w:val="center"/>
        </w:trPr>
        <w:tc>
          <w:tcPr>
            <w:tcW w:w="8948" w:type="dxa"/>
            <w:gridSpan w:val="6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申报单位主要负责人签字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 xml:space="preserve">：     </w:t>
            </w:r>
          </w:p>
          <w:p>
            <w:pPr>
              <w:spacing w:line="320" w:lineRule="exact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 xml:space="preserve">      </w:t>
            </w:r>
          </w:p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                                              单位（公章）</w:t>
            </w:r>
          </w:p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jc w:val="center"/>
        </w:trPr>
        <w:tc>
          <w:tcPr>
            <w:tcW w:w="8948" w:type="dxa"/>
            <w:gridSpan w:val="6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街（镇、处、区）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审核推荐意见：</w:t>
            </w:r>
          </w:p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                                    主要负责人签字：</w:t>
            </w:r>
          </w:p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                                              单位（公章）</w:t>
            </w:r>
          </w:p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jc w:val="center"/>
        </w:trPr>
        <w:tc>
          <w:tcPr>
            <w:tcW w:w="8948" w:type="dxa"/>
            <w:gridSpan w:val="6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专家评审意见：</w:t>
            </w:r>
          </w:p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  <w:jc w:val="center"/>
        </w:trPr>
        <w:tc>
          <w:tcPr>
            <w:tcW w:w="8948" w:type="dxa"/>
            <w:gridSpan w:val="6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区委人才工作领导小组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会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意见：</w:t>
            </w:r>
          </w:p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  <w:jc w:val="center"/>
        </w:trPr>
        <w:tc>
          <w:tcPr>
            <w:tcW w:w="8948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中期评估意见：</w:t>
            </w:r>
          </w:p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                                              年   月   日</w:t>
            </w:r>
          </w:p>
        </w:tc>
      </w:tr>
    </w:tbl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/>
    <w:sectPr>
      <w:head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D044E"/>
    <w:rsid w:val="198D044E"/>
    <w:rsid w:val="1D815891"/>
    <w:rsid w:val="1F792252"/>
    <w:rsid w:val="210978D7"/>
    <w:rsid w:val="261140C5"/>
    <w:rsid w:val="44B37363"/>
    <w:rsid w:val="467615E0"/>
    <w:rsid w:val="4AAD522B"/>
    <w:rsid w:val="5367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2021-11-25T07:55:00Z</dcterms:created>
  <dc:creator>汤汤</dc:creator>
  <cp:lastModifiedBy>汤汤</cp:lastModifiedBy>
  <dcterms:modified xsi:type="dcterms:W3CDTF">2021-11-26T01:43:09Z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ADCA2FAF8DF546B38D9FE72342AA030A</vt:lpwstr>
  </property>
</Properties>
</file>