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39"/>
        <w:gridCol w:w="236"/>
        <w:gridCol w:w="710"/>
        <w:gridCol w:w="708"/>
        <w:gridCol w:w="614"/>
        <w:gridCol w:w="236"/>
        <w:gridCol w:w="1560"/>
        <w:gridCol w:w="472"/>
        <w:gridCol w:w="237"/>
        <w:gridCol w:w="992"/>
        <w:gridCol w:w="70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356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0"/>
                <w:szCs w:val="30"/>
              </w:rPr>
              <w:t>附件2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bookmarkStart w:id="1" w:name="_GoBack"/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>招聘条件及任职资格需求表</w:t>
            </w:r>
          </w:p>
          <w:bookmarkEnd w:id="1"/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5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4BACC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  <w:t>芜湖新华书店有限公司芜湖县分公司新华书店图书城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营业员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职数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bookmarkStart w:id="0" w:name="_Hlk96259009"/>
            <w:r>
              <w:rPr>
                <w:rFonts w:ascii="仿宋" w:hAnsi="仿宋" w:eastAsia="仿宋"/>
                <w:szCs w:val="21"/>
              </w:rPr>
              <w:t xml:space="preserve">    28</w:t>
            </w:r>
            <w:r>
              <w:rPr>
                <w:rFonts w:hint="eastAsia" w:ascii="仿宋" w:hAnsi="仿宋" w:eastAsia="仿宋"/>
                <w:szCs w:val="21"/>
              </w:rPr>
              <w:t>周岁以下（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994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年3月1日后出生），条件优秀</w:t>
            </w:r>
            <w:r>
              <w:rPr>
                <w:rFonts w:hint="eastAsia" w:ascii="仿宋" w:hAnsi="仿宋" w:eastAsia="仿宋"/>
                <w:szCs w:val="21"/>
              </w:rPr>
              <w:t>原则上不超过3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周岁（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992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年3月1日后出生）</w:t>
            </w:r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全日制大专及以上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职称资格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优先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职业资格</w:t>
            </w:r>
          </w:p>
        </w:tc>
        <w:tc>
          <w:tcPr>
            <w:tcW w:w="24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优先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工作经验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市场营销经验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现居住地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color w:val="333333"/>
                <w:kern w:val="0"/>
                <w:szCs w:val="21"/>
              </w:rPr>
              <w:t>本地优先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1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岗位职责：</w:t>
            </w:r>
          </w:p>
          <w:p>
            <w:pPr>
              <w:widowControl/>
              <w:jc w:val="left"/>
              <w:rPr>
                <w:rFonts w:asci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333333"/>
                <w:kern w:val="0"/>
                <w:szCs w:val="21"/>
              </w:rPr>
              <w:t>1.接待读者的咨询，了解读者的需求，并达到销售的目的。</w:t>
            </w:r>
          </w:p>
          <w:p>
            <w:pPr>
              <w:widowControl/>
              <w:jc w:val="left"/>
              <w:rPr>
                <w:rFonts w:asci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333333"/>
                <w:kern w:val="0"/>
                <w:szCs w:val="21"/>
              </w:rPr>
              <w:t>2.完成图书的来货验收，拆包，上架陈列摆放，补货，退货等日程营业工作。</w:t>
            </w:r>
          </w:p>
          <w:p>
            <w:pPr>
              <w:widowControl/>
              <w:jc w:val="left"/>
              <w:rPr>
                <w:rFonts w:asci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333333"/>
                <w:kern w:val="0"/>
                <w:szCs w:val="21"/>
              </w:rPr>
              <w:t>3.巡视维护好店堂次序，对所管实物负责。</w:t>
            </w:r>
          </w:p>
          <w:p>
            <w:pPr>
              <w:widowControl/>
              <w:jc w:val="left"/>
              <w:rPr>
                <w:rFonts w:asci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333333"/>
                <w:kern w:val="0"/>
                <w:szCs w:val="21"/>
              </w:rPr>
              <w:t>4.做好所负责区域卫生清洁工作。</w:t>
            </w:r>
          </w:p>
          <w:p>
            <w:pPr>
              <w:widowControl/>
              <w:jc w:val="left"/>
              <w:rPr>
                <w:rFonts w:asci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333333"/>
                <w:kern w:val="0"/>
                <w:szCs w:val="21"/>
              </w:rPr>
              <w:t>5.遵守劳动纪律，服从店长管理。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356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1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能力要求：</w:t>
            </w:r>
          </w:p>
          <w:p>
            <w:pPr>
              <w:widowControl/>
              <w:jc w:val="left"/>
              <w:rPr>
                <w:rFonts w:asci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333333"/>
                <w:kern w:val="0"/>
                <w:szCs w:val="21"/>
              </w:rPr>
              <w:t>1.工作细致，责任感强，良好的沟通能力、团队精神；</w:t>
            </w:r>
          </w:p>
          <w:p>
            <w:pPr>
              <w:widowControl/>
              <w:jc w:val="left"/>
              <w:rPr>
                <w:rFonts w:asci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333333"/>
                <w:kern w:val="0"/>
                <w:szCs w:val="21"/>
              </w:rPr>
              <w:t>2.熟练操作电脑、良好的学习能力、独立工作能力和分析能力。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56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356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部门负责人意见：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535" w:firstLineChars="310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535" w:firstLineChars="310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356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分管领导审批：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535" w:firstLineChars="310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356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行政人事部审核：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535" w:firstLineChars="310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535" w:firstLineChars="310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56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董事长/总经理审定：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7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1" w:firstLineChars="100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签名：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6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24B4B"/>
    <w:rsid w:val="6C32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2022-02-22T05:59:00Z</dcterms:created>
  <dc:creator>老夫</dc:creator>
  <cp:lastModifiedBy>老夫</cp:lastModifiedBy>
  <dcterms:modified xsi:type="dcterms:W3CDTF">2022-02-22T05:59:58Z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C478C605EA2D4996A7A66D3BF3C66826</vt:lpwstr>
  </property>
</Properties>
</file>