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99" w:rsidRPr="00F14FFA" w:rsidRDefault="00C77199" w:rsidP="00C77199">
      <w:pPr>
        <w:spacing w:line="580" w:lineRule="atLeast"/>
        <w:jc w:val="center"/>
        <w:rPr>
          <w:rFonts w:ascii="方正小标宋_GBK" w:eastAsia="方正小标宋_GBK" w:hint="eastAsia"/>
          <w:color w:val="000000"/>
          <w:kern w:val="0"/>
          <w:sz w:val="36"/>
          <w:szCs w:val="36"/>
        </w:rPr>
      </w:pPr>
    </w:p>
    <w:p w:rsidR="00C77199" w:rsidRPr="00F14FFA" w:rsidRDefault="00C77199" w:rsidP="00C77199">
      <w:pPr>
        <w:spacing w:line="580" w:lineRule="atLeast"/>
        <w:jc w:val="center"/>
        <w:rPr>
          <w:rFonts w:ascii="方正小标宋_GBK" w:eastAsia="方正小标宋_GBK" w:hAnsi="华文中宋" w:hint="eastAsia"/>
          <w:color w:val="000000"/>
          <w:kern w:val="0"/>
          <w:sz w:val="44"/>
          <w:szCs w:val="36"/>
        </w:rPr>
      </w:pPr>
      <w:r w:rsidRPr="00F14FFA">
        <w:rPr>
          <w:rFonts w:ascii="方正小标宋_GBK" w:eastAsia="方正小标宋_GBK" w:hAnsi="宋体" w:cs="宋体" w:hint="eastAsia"/>
          <w:color w:val="000000"/>
          <w:kern w:val="0"/>
          <w:sz w:val="44"/>
          <w:szCs w:val="36"/>
        </w:rPr>
        <w:t>无锡市优秀大学生补贴申报诚信承诺书</w:t>
      </w:r>
    </w:p>
    <w:p w:rsidR="00C77199" w:rsidRDefault="00C77199" w:rsidP="00C77199">
      <w:pPr>
        <w:spacing w:line="580" w:lineRule="atLeas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C77199" w:rsidRDefault="00C77199" w:rsidP="00C77199">
      <w:pPr>
        <w:spacing w:line="58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无锡市人力资源和社会保障局：</w:t>
      </w:r>
    </w:p>
    <w:p w:rsidR="00C77199" w:rsidRDefault="00C77199" w:rsidP="00C77199">
      <w:pPr>
        <w:spacing w:line="58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人已认真研读了《“太湖人才计划”优秀大学生“锡引”工程实施办法》，知道诚信缺失或违反相关规定的严重后果，本人郑重承诺：提供的资料真实有效，如有弄虚作假，愿退回补贴资金并承担相应责任。涉及申领购房补贴的，本人承诺三年内不变更房屋产权所有人，并自愿接受不动产管理部门的监管，如提前变更房屋产权所有人，全额退还购房补贴。</w:t>
      </w:r>
    </w:p>
    <w:p w:rsidR="00C77199" w:rsidRDefault="00C77199" w:rsidP="00C77199">
      <w:pPr>
        <w:spacing w:line="58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C77199" w:rsidRDefault="00C77199" w:rsidP="00C77199">
      <w:pPr>
        <w:spacing w:line="58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C77199" w:rsidRDefault="00C77199" w:rsidP="00C77199">
      <w:pPr>
        <w:spacing w:line="580" w:lineRule="atLeast"/>
        <w:ind w:rightChars="1051" w:right="2207" w:firstLineChars="200" w:firstLine="64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补贴申请人（亲笔签名）：</w:t>
      </w:r>
    </w:p>
    <w:p w:rsidR="00C77199" w:rsidRDefault="00C77199" w:rsidP="00C77199">
      <w:pPr>
        <w:spacing w:line="580" w:lineRule="atLeast"/>
        <w:ind w:rightChars="1051" w:right="2207" w:firstLineChars="200" w:firstLine="64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C77199" w:rsidRDefault="00C77199" w:rsidP="00C77199">
      <w:pPr>
        <w:spacing w:line="580" w:lineRule="atLeast"/>
        <w:ind w:rightChars="39" w:right="82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C77199" w:rsidRDefault="00C77199" w:rsidP="00C7719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77199" w:rsidRDefault="00C77199" w:rsidP="00C7719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77199" w:rsidRDefault="00C77199" w:rsidP="00C7719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77199" w:rsidRDefault="00C77199" w:rsidP="00C7719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435E9" w:rsidRDefault="004435E9"/>
    <w:sectPr w:rsidR="0044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E9" w:rsidRDefault="004435E9" w:rsidP="00C77199">
      <w:r>
        <w:separator/>
      </w:r>
    </w:p>
  </w:endnote>
  <w:endnote w:type="continuationSeparator" w:id="1">
    <w:p w:rsidR="004435E9" w:rsidRDefault="004435E9" w:rsidP="00C7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E9" w:rsidRDefault="004435E9" w:rsidP="00C77199">
      <w:r>
        <w:separator/>
      </w:r>
    </w:p>
  </w:footnote>
  <w:footnote w:type="continuationSeparator" w:id="1">
    <w:p w:rsidR="004435E9" w:rsidRDefault="004435E9" w:rsidP="00C77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199"/>
    <w:rsid w:val="004435E9"/>
    <w:rsid w:val="00C7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1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1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2019-06-29T02:15:00Z</dcterms:created>
  <dcterms:modified xsi:type="dcterms:W3CDTF">2019-06-29T02:15:00Z</dcterms:modified>
</cp:coreProperties>
</file>