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92" w:rsidRDefault="003311E6">
      <w:pPr>
        <w:spacing w:line="579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新吴区企业贷款利息补贴申请表</w:t>
      </w:r>
    </w:p>
    <w:tbl>
      <w:tblPr>
        <w:tblStyle w:val="a9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2889"/>
        <w:gridCol w:w="1920"/>
        <w:gridCol w:w="1605"/>
        <w:gridCol w:w="2797"/>
      </w:tblGrid>
      <w:tr w:rsidR="00F23392">
        <w:trPr>
          <w:trHeight w:val="776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企业名称</w:t>
            </w:r>
          </w:p>
        </w:tc>
        <w:tc>
          <w:tcPr>
            <w:tcW w:w="6322" w:type="dxa"/>
            <w:gridSpan w:val="3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3392">
        <w:trPr>
          <w:trHeight w:val="666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统一社会信用代码</w:t>
            </w:r>
          </w:p>
        </w:tc>
        <w:tc>
          <w:tcPr>
            <w:tcW w:w="6322" w:type="dxa"/>
            <w:gridSpan w:val="3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718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注册地址</w:t>
            </w:r>
          </w:p>
        </w:tc>
        <w:tc>
          <w:tcPr>
            <w:tcW w:w="6322" w:type="dxa"/>
            <w:gridSpan w:val="3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674"/>
          <w:jc w:val="center"/>
        </w:trPr>
        <w:tc>
          <w:tcPr>
            <w:tcW w:w="6414" w:type="dxa"/>
            <w:gridSpan w:val="3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是否</w:t>
            </w:r>
            <w:r>
              <w:rPr>
                <w:rFonts w:ascii="Times New Roman" w:eastAsia="方正仿宋_GBK"/>
                <w:sz w:val="32"/>
                <w:szCs w:val="32"/>
              </w:rPr>
              <w:t>注册地、经营地、纳税地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_GBK"/>
                <w:sz w:val="32"/>
                <w:szCs w:val="32"/>
              </w:rPr>
              <w:t>三地合一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”</w:t>
            </w:r>
          </w:p>
        </w:tc>
        <w:tc>
          <w:tcPr>
            <w:tcW w:w="2797" w:type="dxa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674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企业联系人</w:t>
            </w:r>
          </w:p>
        </w:tc>
        <w:tc>
          <w:tcPr>
            <w:tcW w:w="1920" w:type="dxa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797" w:type="dxa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828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贷款时间</w:t>
            </w:r>
          </w:p>
        </w:tc>
        <w:tc>
          <w:tcPr>
            <w:tcW w:w="1920" w:type="dxa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贷款金额</w:t>
            </w:r>
          </w:p>
        </w:tc>
        <w:tc>
          <w:tcPr>
            <w:tcW w:w="2797" w:type="dxa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732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企业认定</w:t>
            </w:r>
          </w:p>
        </w:tc>
        <w:tc>
          <w:tcPr>
            <w:tcW w:w="6322" w:type="dxa"/>
            <w:gridSpan w:val="3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814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开户银行</w:t>
            </w:r>
          </w:p>
        </w:tc>
        <w:tc>
          <w:tcPr>
            <w:tcW w:w="6322" w:type="dxa"/>
            <w:gridSpan w:val="3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814"/>
          <w:jc w:val="center"/>
        </w:trPr>
        <w:tc>
          <w:tcPr>
            <w:tcW w:w="2889" w:type="dxa"/>
            <w:vAlign w:val="center"/>
          </w:tcPr>
          <w:p w:rsidR="00F23392" w:rsidRDefault="003311E6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开户银行账号</w:t>
            </w:r>
          </w:p>
        </w:tc>
        <w:tc>
          <w:tcPr>
            <w:tcW w:w="6322" w:type="dxa"/>
            <w:gridSpan w:val="3"/>
            <w:vAlign w:val="center"/>
          </w:tcPr>
          <w:p w:rsidR="00F23392" w:rsidRDefault="00F2339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3392">
        <w:trPr>
          <w:trHeight w:val="2462"/>
          <w:jc w:val="center"/>
        </w:trPr>
        <w:tc>
          <w:tcPr>
            <w:tcW w:w="9211" w:type="dxa"/>
            <w:gridSpan w:val="4"/>
          </w:tcPr>
          <w:p w:rsidR="00F23392" w:rsidRDefault="00F23392">
            <w:pPr>
              <w:spacing w:line="34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23392" w:rsidRDefault="003311E6">
            <w:pPr>
              <w:spacing w:line="34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本公司承诺提交的申报材料真实、合法、有效，复印文本与原件一致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并愿接受后续审核结论。如有不实之处，本单位愿负相应法律责任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  <w:p w:rsidR="00F23392" w:rsidRDefault="003311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企业名称（加盖公章）：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申报时间：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</w:p>
        </w:tc>
      </w:tr>
      <w:tr w:rsidR="00F23392">
        <w:trPr>
          <w:trHeight w:val="2489"/>
          <w:jc w:val="center"/>
        </w:trPr>
        <w:tc>
          <w:tcPr>
            <w:tcW w:w="9211" w:type="dxa"/>
            <w:gridSpan w:val="4"/>
          </w:tcPr>
          <w:p w:rsidR="00F23392" w:rsidRDefault="003311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会审单位意见（盖章）</w:t>
            </w:r>
          </w:p>
        </w:tc>
      </w:tr>
    </w:tbl>
    <w:p w:rsidR="00F23392" w:rsidRDefault="003311E6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*</w:t>
      </w:r>
      <w:r>
        <w:rPr>
          <w:rFonts w:ascii="仿宋_GB2312" w:eastAsia="仿宋_GB2312" w:hAnsi="仿宋_GB2312" w:cs="仿宋_GB2312" w:hint="eastAsia"/>
        </w:rPr>
        <w:t>“</w:t>
      </w:r>
      <w:r>
        <w:rPr>
          <w:rFonts w:ascii="仿宋_GB2312" w:eastAsia="仿宋_GB2312" w:hAnsi="仿宋_GB2312" w:cs="仿宋_GB2312" w:hint="eastAsia"/>
        </w:rPr>
        <w:t>企业认定</w:t>
      </w:r>
      <w:r>
        <w:rPr>
          <w:rFonts w:ascii="仿宋_GB2312" w:eastAsia="仿宋_GB2312" w:hAnsi="仿宋_GB2312" w:cs="仿宋_GB2312" w:hint="eastAsia"/>
        </w:rPr>
        <w:t>”请选填</w:t>
      </w:r>
      <w:r>
        <w:rPr>
          <w:rFonts w:ascii="仿宋_GB2312" w:eastAsia="仿宋_GB2312" w:hAnsi="仿宋_GB2312" w:cs="仿宋_GB2312" w:hint="eastAsia"/>
        </w:rPr>
        <w:t>高新技术企业、“雏鹰、瞪羚、独角兽（准）”企业、“专精特新”企业、规上高技术服务业企业。</w:t>
      </w:r>
    </w:p>
    <w:p w:rsidR="00F23392" w:rsidRDefault="003311E6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*</w:t>
      </w:r>
      <w:r>
        <w:rPr>
          <w:rFonts w:ascii="仿宋_GB2312" w:eastAsia="仿宋_GB2312" w:hAnsi="仿宋_GB2312" w:cs="仿宋_GB2312" w:hint="eastAsia"/>
        </w:rPr>
        <w:t>高新技术企业、“雏鹰、瞪羚、独角兽（准）”企业会审单位为发改委、科技局，</w:t>
      </w:r>
      <w:r>
        <w:rPr>
          <w:rFonts w:ascii="仿宋_GB2312" w:eastAsia="仿宋_GB2312" w:hAnsi="仿宋_GB2312" w:cs="仿宋_GB2312" w:hint="eastAsia"/>
        </w:rPr>
        <w:t>“专精特新”企业会审单位为发改委、工信局，规上高技术服务业企业会审单位为发改委。</w:t>
      </w:r>
    </w:p>
    <w:sectPr w:rsidR="00F23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E6" w:rsidRDefault="003311E6" w:rsidP="00581834">
      <w:r>
        <w:separator/>
      </w:r>
    </w:p>
  </w:endnote>
  <w:endnote w:type="continuationSeparator" w:id="0">
    <w:p w:rsidR="003311E6" w:rsidRDefault="003311E6" w:rsidP="005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E6" w:rsidRDefault="003311E6" w:rsidP="00581834">
      <w:r>
        <w:separator/>
      </w:r>
    </w:p>
  </w:footnote>
  <w:footnote w:type="continuationSeparator" w:id="0">
    <w:p w:rsidR="003311E6" w:rsidRDefault="003311E6" w:rsidP="0058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WIyNzc1ZGIxMmFiZTNhNGQ2YjAwYmEyMjg0MGEifQ=="/>
  </w:docVars>
  <w:rsids>
    <w:rsidRoot w:val="00EC75CE"/>
    <w:rsid w:val="D65E72B3"/>
    <w:rsid w:val="002B3DE1"/>
    <w:rsid w:val="003311E6"/>
    <w:rsid w:val="004048A3"/>
    <w:rsid w:val="004A707A"/>
    <w:rsid w:val="00581834"/>
    <w:rsid w:val="006F6B28"/>
    <w:rsid w:val="00874E9F"/>
    <w:rsid w:val="00A0225A"/>
    <w:rsid w:val="00A15A0B"/>
    <w:rsid w:val="00A96E0F"/>
    <w:rsid w:val="00B40B2B"/>
    <w:rsid w:val="00C47A50"/>
    <w:rsid w:val="00E7585F"/>
    <w:rsid w:val="00EC75CE"/>
    <w:rsid w:val="00F23392"/>
    <w:rsid w:val="124A74B0"/>
    <w:rsid w:val="134A1C65"/>
    <w:rsid w:val="135F01C2"/>
    <w:rsid w:val="1563010D"/>
    <w:rsid w:val="189656B5"/>
    <w:rsid w:val="27084A1C"/>
    <w:rsid w:val="2C2474A3"/>
    <w:rsid w:val="2C7D2A57"/>
    <w:rsid w:val="3BE0093D"/>
    <w:rsid w:val="3E54485D"/>
    <w:rsid w:val="3EA423F6"/>
    <w:rsid w:val="4C83676C"/>
    <w:rsid w:val="52C51830"/>
    <w:rsid w:val="5DA02972"/>
    <w:rsid w:val="5DCB267D"/>
    <w:rsid w:val="69D3068C"/>
    <w:rsid w:val="7407572C"/>
    <w:rsid w:val="75D203AA"/>
    <w:rsid w:val="79755CA5"/>
    <w:rsid w:val="7E0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7DB896-DFBD-45A3-9089-1A676E27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3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3"/>
    <w:qFormat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qFormat/>
    <w:rPr>
      <w:sz w:val="21"/>
      <w:szCs w:val="21"/>
    </w:rPr>
  </w:style>
  <w:style w:type="character" w:customStyle="1" w:styleId="Char1">
    <w:name w:val="页眉 Char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default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11</cp:lastModifiedBy>
  <cp:revision>9</cp:revision>
  <cp:lastPrinted>2022-04-27T05:52:00Z</cp:lastPrinted>
  <dcterms:created xsi:type="dcterms:W3CDTF">2014-10-29T20:08:00Z</dcterms:created>
  <dcterms:modified xsi:type="dcterms:W3CDTF">2022-05-05T02:32:00Z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eyJoZGlkIjoiZjIwMTA1MjA3ZjA5ZGI2N2VmNDFiZTk2ZDY0YWNkZTIifQ==</vt:lpwstr>
  </property>
  <property fmtid="{D5CDD505-2E9C-101B-9397-08002B2CF9AE}" pid="4" name="ICV">
    <vt:lpwstr>2FCCDBA970944BFA99C5E743F4C91D76</vt:lpwstr>
  </property>
</Properties>
</file>