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right="1470" w:rightChars="700"/>
        <w:jc w:val="left"/>
        <w:textAlignment w:val="auto"/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highlight w:val="none"/>
          <w:lang w:val="en-US" w:eastAsia="zh-CN"/>
        </w:rPr>
        <w:t>附件1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ind w:right="1470" w:rightChars="700"/>
        <w:jc w:val="center"/>
        <w:textAlignment w:val="auto"/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陕西省广播电视民族乐团</w:t>
      </w:r>
    </w:p>
    <w:tbl>
      <w:tblPr>
        <w:tblStyle w:val="4"/>
        <w:tblpPr w:leftFromText="180" w:rightFromText="180" w:vertAnchor="text" w:horzAnchor="page" w:tblpX="1475" w:tblpY="1095"/>
        <w:tblOverlap w:val="never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5"/>
        <w:gridCol w:w="1254"/>
        <w:gridCol w:w="1098"/>
        <w:gridCol w:w="1198"/>
        <w:gridCol w:w="1065"/>
        <w:gridCol w:w="997"/>
        <w:gridCol w:w="867"/>
        <w:gridCol w:w="861"/>
        <w:gridCol w:w="1655"/>
        <w:gridCol w:w="799"/>
        <w:gridCol w:w="841"/>
        <w:gridCol w:w="1636"/>
        <w:gridCol w:w="13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7" w:hRule="atLeast"/>
        </w:trPr>
        <w:tc>
          <w:tcPr>
            <w:tcW w:w="5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序号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主管部门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事业单位名称                (全称）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单位性质/经费形式</w:t>
            </w:r>
          </w:p>
        </w:tc>
        <w:tc>
          <w:tcPr>
            <w:tcW w:w="3790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招聘岗位及人数</w:t>
            </w:r>
          </w:p>
        </w:tc>
        <w:tc>
          <w:tcPr>
            <w:tcW w:w="4931" w:type="dxa"/>
            <w:gridSpan w:val="4"/>
            <w:noWrap w:val="0"/>
            <w:vAlign w:val="center"/>
          </w:tcPr>
          <w:p>
            <w:pPr>
              <w:jc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招聘岗位所需资格条件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联系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方式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21" w:hRule="atLeast"/>
        </w:trPr>
        <w:tc>
          <w:tcPr>
            <w:tcW w:w="555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简称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</w:t>
            </w:r>
          </w:p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代码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岗位             类别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招聘              人数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专业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学历              层次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学位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8"/>
                <w:szCs w:val="28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黑体" w:hAnsi="宋体" w:eastAsia="黑体" w:cs="黑体"/>
                <w:i w:val="0"/>
                <w:color w:val="000000"/>
                <w:kern w:val="0"/>
                <w:sz w:val="28"/>
                <w:szCs w:val="28"/>
                <w:highlight w:val="none"/>
                <w:u w:val="none"/>
                <w:lang w:val="en-US" w:eastAsia="zh-CN" w:bidi="ar"/>
              </w:rPr>
              <w:t>其他条件</w:t>
            </w: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0" w:hRule="atLeast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1</w:t>
            </w:r>
          </w:p>
        </w:tc>
        <w:tc>
          <w:tcPr>
            <w:tcW w:w="1254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陕西省广播电视局(http://www.gdj.shaanxi.gov.cn//)</w:t>
            </w:r>
          </w:p>
        </w:tc>
        <w:tc>
          <w:tcPr>
            <w:tcW w:w="10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陕西省广播电视民族乐团</w:t>
            </w:r>
          </w:p>
        </w:tc>
        <w:tc>
          <w:tcPr>
            <w:tcW w:w="119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公益一类/全额拨款</w:t>
            </w: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拉弦乐及吹管乐演奏员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2020001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3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音乐表演（竹笛、唢呐、笙、管子、二胡、板胡、大提琴、低音提琴）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二胡、板胡岗位需可兼高胡、中胡岗位。</w:t>
            </w:r>
          </w:p>
        </w:tc>
        <w:tc>
          <w:tcPr>
            <w:tcW w:w="1332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029-87854859  电子邮箱：sxsgbdsmzyt@163.com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80" w:hRule="atLeast"/>
        </w:trPr>
        <w:tc>
          <w:tcPr>
            <w:tcW w:w="5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254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98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198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06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弹拨乐、打击乐及键盘演奏员</w:t>
            </w:r>
          </w:p>
        </w:tc>
        <w:tc>
          <w:tcPr>
            <w:tcW w:w="99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2020002</w:t>
            </w:r>
          </w:p>
        </w:tc>
        <w:tc>
          <w:tcPr>
            <w:tcW w:w="86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专技</w:t>
            </w:r>
          </w:p>
        </w:tc>
        <w:tc>
          <w:tcPr>
            <w:tcW w:w="86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2</w:t>
            </w:r>
          </w:p>
        </w:tc>
        <w:tc>
          <w:tcPr>
            <w:tcW w:w="16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音乐表演（、琵琶、扬琴、柳琴、阮、三弦、竖琴、古筝、民族打击乐、键盘）</w:t>
            </w:r>
          </w:p>
        </w:tc>
        <w:tc>
          <w:tcPr>
            <w:tcW w:w="799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本科及以上</w:t>
            </w:r>
          </w:p>
        </w:tc>
        <w:tc>
          <w:tcPr>
            <w:tcW w:w="841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学士及以上</w:t>
            </w:r>
          </w:p>
        </w:tc>
        <w:tc>
          <w:tcPr>
            <w:tcW w:w="163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方正小标宋简体" w:hAnsi="方正小标宋简体" w:eastAsia="方正小标宋简体" w:cs="方正小标宋简体"/>
                <w:color w:val="000000"/>
                <w:sz w:val="24"/>
                <w:szCs w:val="24"/>
                <w:highlight w:val="none"/>
                <w:vertAlign w:val="baseline"/>
                <w:lang w:val="en-US" w:eastAsia="zh-CN"/>
              </w:rPr>
            </w:pPr>
          </w:p>
        </w:tc>
        <w:tc>
          <w:tcPr>
            <w:tcW w:w="1332" w:type="dxa"/>
            <w:vMerge w:val="continue"/>
            <w:noWrap w:val="0"/>
            <w:vAlign w:val="center"/>
          </w:tcPr>
          <w:p>
            <w:pPr>
              <w:rPr>
                <w:rFonts w:hint="eastAsia" w:ascii="方正小标宋简体" w:hAnsi="方正小标宋简体" w:eastAsia="方正小标宋简体" w:cs="方正小标宋简体"/>
                <w:color w:val="000000"/>
                <w:sz w:val="44"/>
                <w:szCs w:val="44"/>
                <w:highlight w:val="none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lang w:val="en-US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color w:val="000000"/>
          <w:sz w:val="44"/>
          <w:szCs w:val="44"/>
          <w:highlight w:val="none"/>
          <w:lang w:val="en-US" w:eastAsia="zh-CN"/>
        </w:rPr>
        <w:t>2021年公开招聘紧缺特殊专业技术人才岗位表</w:t>
      </w:r>
    </w:p>
    <w:bookmarkEnd w:id="0"/>
    <w:sectPr>
      <w:pgSz w:w="16838" w:h="11906" w:orient="landscape"/>
      <w:pgMar w:top="1519" w:right="1440" w:bottom="1519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E565CAC"/>
    <w:rsid w:val="188D53BF"/>
    <w:rsid w:val="297A6B8E"/>
    <w:rsid w:val="65C507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107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2020-09-06T03:46:00Z</dcterms:created>
  <dc:creator>Administrator</dc:creator>
  <cp:lastModifiedBy>86136</cp:lastModifiedBy>
  <dcterms:modified xsi:type="dcterms:W3CDTF">2021-10-12T08:04:15Z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987FD3510BD1408DB926EE9BD01F8A41</vt:lpwstr>
  </property>
</Properties>
</file>