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附件1：</w:t>
      </w:r>
    </w:p>
    <w:p>
      <w:pPr>
        <w:spacing w:line="4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雁塔区门诊慢性病业务受理定点医院名单</w:t>
      </w:r>
    </w:p>
    <w:tbl>
      <w:tblPr>
        <w:tblStyle w:val="6"/>
        <w:tblpPr w:leftFromText="180" w:rightFromText="180" w:vertAnchor="text" w:horzAnchor="margin" w:tblpY="175"/>
        <w:tblW w:w="148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4346"/>
        <w:gridCol w:w="4252"/>
        <w:gridCol w:w="1985"/>
        <w:gridCol w:w="1701"/>
        <w:gridCol w:w="18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医疗机构名称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受理病种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受理范围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西安市雁塔区中医医院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长安南路495号(纬一街2号）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85393256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除精神病、癫痫以外其他病种</w:t>
            </w:r>
          </w:p>
        </w:tc>
        <w:tc>
          <w:tcPr>
            <w:tcW w:w="183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小寨、长延堡街办下属社区及区属参保单位的门诊慢性病业务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西安雁塔长庆坊护理院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西安市雁塔区红专南路8号院内单身公寓楼1-2层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85231556</w:t>
            </w: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西安雁塔慈益医院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翠华路808号科泰大厦1-4层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89555500-8117</w:t>
            </w: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西安市雁塔区小寨路二六二社区卫生服务中心（二六二医院）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小寨东路100号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85430156</w:t>
            </w: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西安雁塔友好医院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吉祥路21号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88243120</w:t>
            </w: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西安市雁塔区长延堡521社区卫生服务中心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西安市雁塔区丈八东路168号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88223921</w:t>
            </w: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西安市雁塔区长延堡社区卫生服务中心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长安南路483号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85252166</w:t>
            </w: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陕西广慈泌尿专科医院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小寨东路108号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85391153-836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除精神病、癫痫以外其他病种</w:t>
            </w:r>
          </w:p>
        </w:tc>
        <w:tc>
          <w:tcPr>
            <w:tcW w:w="183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曲江、大雁塔街办下属社区及区属参保单位的门诊慢性病业务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西安雁塔曲江强森医院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西安市雁塔区曲江新区，曲江池南路雅居乐御宾府12-10116号商铺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89123694</w:t>
            </w: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西安雁塔强森医院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西安市曲江新区雁塔南路与南三环交汇处金辉世界城邻国中心3.4层商铺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85503674</w:t>
            </w: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西安雁塔荣圣堂医院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西安市雁塔区翠华路60号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85224068</w:t>
            </w: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西安市雁塔区曲江社区卫生服务中心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西安市雁塔区雁引路4号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89866167</w:t>
            </w: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西安市雁塔区大雁塔社区卫生服务中心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西安市雁塔区西影路178号1号楼（主楼）一至六层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62824375</w:t>
            </w: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西安日化医院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丈八北路7号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88733724-8076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除精神病、癫痫以外其他病种</w:t>
            </w:r>
          </w:p>
        </w:tc>
        <w:tc>
          <w:tcPr>
            <w:tcW w:w="183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漳浒街办下属社区及区属参保单位的门诊慢性病业务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陕西中医药大学第二附属医院三五零七医院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昆明池路1号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62085900</w:t>
            </w: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西安市雁塔区漳浒寨社区卫生服务中心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西安市雁塔区民洁路1号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84110298-8021</w:t>
            </w: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西安市雁塔区电子城社区卫生服务中心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西安市雁塔区丈八东路25号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81020829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除精神病、癫痫以外其他病种</w:t>
            </w:r>
          </w:p>
        </w:tc>
        <w:tc>
          <w:tcPr>
            <w:tcW w:w="183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电子城、杜城街办下属社区及区属参保单位的门诊慢性病业务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西安市雁塔区电子城西京社区卫生服务中心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西安市雁塔区电子西街3号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88813106</w:t>
            </w: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西安高新医院二0四医院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西安市雁塔区丈八东路55号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88291836</w:t>
            </w: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西安雁塔仁济医院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东仪路22号唐园假日新城1-10108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85380093</w:t>
            </w: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西安雁塔圣立康仁仁医院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天坛西路中段11号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85425030</w:t>
            </w: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西安市雁塔区等驾坡社区卫生服务中心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西安市雁塔区幸福南路11号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62306771</w:t>
            </w: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西安雁塔新大华医院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丁白路92号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88609389</w:t>
            </w: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西安雁塔甘露医院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西安市雁塔区光华路东段1号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88242501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精神病、癫痫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雁塔区下属社区及区属参保单位的门诊慢性病业务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西安雁塔天佑儿童医院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西安市雁塔区朱雀大街南段1号长丰园小区1区3号楼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88468888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小儿脑瘫、少年儿童生长激素缺乏症</w:t>
            </w:r>
          </w:p>
        </w:tc>
        <w:tc>
          <w:tcPr>
            <w:tcW w:w="1839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雁塔区下属社区及区属参保单位的门诊慢性病业务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西安雁塔祈康儿童医院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西安市雁塔区长安南路16号农村信用合作联社办公楼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89663280</w:t>
            </w: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5"/>
        <w:shd w:val="clear" w:color="auto" w:fill="FFFFFF"/>
        <w:spacing w:beforeAutospacing="0" w:afterAutospacing="0"/>
        <w:rPr>
          <w:rFonts w:ascii="黑体" w:hAnsi="黑体" w:eastAsia="黑体" w:cstheme="minorEastAsia"/>
          <w:bCs/>
          <w:color w:val="2B2B2B"/>
          <w:sz w:val="32"/>
          <w:szCs w:val="32"/>
          <w:shd w:val="clear" w:color="auto" w:fill="FFFFFF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  <w:bookmarkStart w:id="0" w:name="_GoBack"/>
      <w:bookmarkEnd w:id="0"/>
    </w:p>
    <w:p>
      <w:pPr>
        <w:pStyle w:val="5"/>
        <w:shd w:val="clear" w:color="auto" w:fill="FFFFFF"/>
        <w:spacing w:beforeAutospacing="0" w:afterAutospacing="0"/>
        <w:rPr>
          <w:rFonts w:ascii="黑体" w:hAnsi="黑体" w:eastAsia="黑体" w:cstheme="minorEastAsia"/>
          <w:bCs/>
          <w:color w:val="2B2B2B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theme="minorEastAsia"/>
          <w:bCs/>
          <w:color w:val="2B2B2B"/>
          <w:sz w:val="32"/>
          <w:szCs w:val="32"/>
          <w:shd w:val="clear" w:color="auto" w:fill="FFFFFF"/>
        </w:rPr>
        <w:t>附件2：</w:t>
      </w:r>
    </w:p>
    <w:p>
      <w:pPr>
        <w:pStyle w:val="5"/>
        <w:shd w:val="clear" w:color="auto" w:fill="FFFFFF"/>
        <w:spacing w:beforeAutospacing="0" w:afterAutospacing="0"/>
        <w:jc w:val="center"/>
        <w:rPr>
          <w:rFonts w:ascii="方正小标宋简体" w:hAnsi="黑体" w:eastAsia="方正小标宋简体" w:cstheme="minorEastAsia"/>
          <w:bCs/>
          <w:color w:val="2B2B2B"/>
          <w:sz w:val="36"/>
          <w:szCs w:val="36"/>
          <w:shd w:val="clear" w:color="auto" w:fill="FFFFFF"/>
        </w:rPr>
      </w:pPr>
      <w:r>
        <w:rPr>
          <w:rFonts w:hint="eastAsia" w:ascii="方正小标宋简体" w:hAnsi="黑体" w:eastAsia="方正小标宋简体" w:cstheme="minorEastAsia"/>
          <w:bCs/>
          <w:color w:val="2B2B2B"/>
          <w:sz w:val="36"/>
          <w:szCs w:val="36"/>
          <w:shd w:val="clear" w:color="auto" w:fill="FFFFFF"/>
        </w:rPr>
        <w:t>西安市各区医保经办服务大厅</w:t>
      </w:r>
    </w:p>
    <w:p>
      <w:pPr>
        <w:pStyle w:val="5"/>
        <w:shd w:val="clear" w:color="auto" w:fill="FFFFFF"/>
        <w:spacing w:beforeAutospacing="0" w:afterAutospacing="0"/>
        <w:rPr>
          <w:rFonts w:asciiTheme="minorEastAsia" w:hAnsiTheme="minorEastAsia" w:cstheme="minorEastAsia"/>
          <w:b/>
          <w:bCs/>
          <w:color w:val="2B2B2B"/>
          <w:sz w:val="21"/>
          <w:szCs w:val="21"/>
          <w:shd w:val="clear" w:color="auto" w:fill="FFFFFF"/>
        </w:rPr>
      </w:pPr>
    </w:p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68" w:type="dxa"/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ascii="仿宋_GB2312" w:hAnsi="微软雅黑" w:eastAsia="仿宋_GB2312" w:cs="微软雅黑"/>
                <w:color w:val="2B2B2B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2B2B2B"/>
                <w:shd w:val="clear" w:color="auto" w:fill="FFFFFF"/>
              </w:rPr>
              <w:t>新城区</w:t>
            </w:r>
          </w:p>
        </w:tc>
        <w:tc>
          <w:tcPr>
            <w:tcW w:w="7371" w:type="dxa"/>
            <w:vAlign w:val="center"/>
          </w:tcPr>
          <w:p>
            <w:pPr>
              <w:pStyle w:val="5"/>
              <w:shd w:val="clear" w:color="auto" w:fill="FFFFFF"/>
              <w:spacing w:beforeAutospacing="0" w:afterAutospacing="0"/>
              <w:rPr>
                <w:rFonts w:ascii="仿宋_GB2312" w:hAnsi="微软雅黑" w:eastAsia="仿宋_GB2312" w:cs="微软雅黑"/>
                <w:color w:val="2B2B2B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2B2B2B"/>
                <w:shd w:val="clear" w:color="auto" w:fill="FFFFFF"/>
              </w:rPr>
              <w:t>新城区韩森路145号（长乐新城）新城区就业和社会保障服务中心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68" w:type="dxa"/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ascii="仿宋_GB2312" w:hAnsi="微软雅黑" w:eastAsia="仿宋_GB2312" w:cs="微软雅黑"/>
                <w:color w:val="2B2B2B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2B2B2B"/>
                <w:shd w:val="clear" w:color="auto" w:fill="FFFFFF"/>
              </w:rPr>
              <w:t>碑林区</w:t>
            </w:r>
          </w:p>
        </w:tc>
        <w:tc>
          <w:tcPr>
            <w:tcW w:w="7371" w:type="dxa"/>
            <w:vAlign w:val="center"/>
          </w:tcPr>
          <w:p>
            <w:pPr>
              <w:pStyle w:val="5"/>
              <w:shd w:val="clear" w:color="auto" w:fill="FFFFFF"/>
              <w:spacing w:beforeAutospacing="0" w:afterAutospacing="0"/>
              <w:rPr>
                <w:rFonts w:ascii="仿宋_GB2312" w:hAnsi="微软雅黑" w:eastAsia="仿宋_GB2312" w:cs="微软雅黑"/>
                <w:color w:val="2B2B2B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2B2B2B"/>
                <w:shd w:val="clear" w:color="auto" w:fill="FFFFFF"/>
              </w:rPr>
              <w:t>西安市碑林区东大街8号（区市民中心）东门商贸中心2号楼（3层）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68" w:type="dxa"/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ascii="仿宋_GB2312" w:hAnsi="微软雅黑" w:eastAsia="仿宋_GB2312" w:cs="微软雅黑"/>
                <w:color w:val="2B2B2B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2B2B2B"/>
                <w:shd w:val="clear" w:color="auto" w:fill="FFFFFF"/>
              </w:rPr>
              <w:t>莲湖区</w:t>
            </w:r>
          </w:p>
        </w:tc>
        <w:tc>
          <w:tcPr>
            <w:tcW w:w="7371" w:type="dxa"/>
            <w:vAlign w:val="center"/>
          </w:tcPr>
          <w:p>
            <w:pPr>
              <w:pStyle w:val="5"/>
              <w:shd w:val="clear" w:color="auto" w:fill="FFFFFF"/>
              <w:spacing w:beforeAutospacing="0" w:afterAutospacing="0"/>
              <w:rPr>
                <w:rFonts w:ascii="仿宋_GB2312" w:hAnsi="微软雅黑" w:eastAsia="仿宋_GB2312" w:cs="微软雅黑"/>
                <w:color w:val="2B2B2B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2B2B2B"/>
                <w:shd w:val="clear" w:color="auto" w:fill="FFFFFF"/>
              </w:rPr>
              <w:t>桃园路街道大土门20号（开远半岛7号楼内）莲湖区市民中心一层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68" w:type="dxa"/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ascii="仿宋_GB2312" w:hAnsi="微软雅黑" w:eastAsia="仿宋_GB2312" w:cs="微软雅黑"/>
                <w:color w:val="2B2B2B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2B2B2B"/>
                <w:shd w:val="clear" w:color="auto" w:fill="FFFFFF"/>
              </w:rPr>
              <w:t>雁塔区</w:t>
            </w:r>
          </w:p>
        </w:tc>
        <w:tc>
          <w:tcPr>
            <w:tcW w:w="7371" w:type="dxa"/>
            <w:vAlign w:val="center"/>
          </w:tcPr>
          <w:p>
            <w:pPr>
              <w:pStyle w:val="5"/>
              <w:shd w:val="clear" w:color="auto" w:fill="FFFFFF"/>
              <w:spacing w:beforeAutospacing="0" w:afterAutospacing="0"/>
              <w:rPr>
                <w:rFonts w:ascii="仿宋_GB2312" w:hAnsi="微软雅黑" w:eastAsia="仿宋_GB2312" w:cs="微软雅黑"/>
                <w:color w:val="2B2B2B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2B2B2B"/>
                <w:shd w:val="clear" w:color="auto" w:fill="FFFFFF"/>
              </w:rPr>
              <w:t>电子正街与双桥一巷十字西南角雁塔区政务服务中心一层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668" w:type="dxa"/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ascii="仿宋_GB2312" w:hAnsi="微软雅黑" w:eastAsia="仿宋_GB2312" w:cs="微软雅黑"/>
                <w:color w:val="2B2B2B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2B2B2B"/>
                <w:shd w:val="clear" w:color="auto" w:fill="FFFFFF"/>
              </w:rPr>
              <w:t>灞桥区</w:t>
            </w:r>
          </w:p>
        </w:tc>
        <w:tc>
          <w:tcPr>
            <w:tcW w:w="7371" w:type="dxa"/>
            <w:vAlign w:val="center"/>
          </w:tcPr>
          <w:p>
            <w:pPr>
              <w:pStyle w:val="5"/>
              <w:shd w:val="clear" w:color="auto" w:fill="FFFFFF"/>
              <w:spacing w:beforeAutospacing="0" w:afterAutospacing="0"/>
              <w:rPr>
                <w:rFonts w:ascii="仿宋_GB2312" w:hAnsi="微软雅黑" w:eastAsia="仿宋_GB2312" w:cs="微软雅黑"/>
                <w:color w:val="2B2B2B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2B2B2B"/>
                <w:shd w:val="clear" w:color="auto" w:fill="FFFFFF"/>
              </w:rPr>
              <w:t>灞桥区长乐东路69号 灞桥区市民中心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68" w:type="dxa"/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ascii="仿宋_GB2312" w:hAnsi="微软雅黑" w:eastAsia="仿宋_GB2312" w:cs="微软雅黑"/>
                <w:color w:val="2B2B2B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2B2B2B"/>
                <w:shd w:val="clear" w:color="auto" w:fill="FFFFFF"/>
              </w:rPr>
              <w:t>未央区</w:t>
            </w:r>
          </w:p>
        </w:tc>
        <w:tc>
          <w:tcPr>
            <w:tcW w:w="7371" w:type="dxa"/>
            <w:vAlign w:val="center"/>
          </w:tcPr>
          <w:p>
            <w:pPr>
              <w:pStyle w:val="5"/>
              <w:spacing w:beforeAutospacing="0" w:afterAutospacing="0"/>
              <w:rPr>
                <w:rFonts w:ascii="仿宋_GB2312" w:hAnsi="微软雅黑" w:eastAsia="仿宋_GB2312" w:cs="微软雅黑"/>
                <w:color w:val="2B2B2B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2B2B2B"/>
                <w:shd w:val="clear" w:color="auto" w:fill="FFFFFF"/>
              </w:rPr>
              <w:t>政法巷未央大厦B座3楼区政务服务中心25-29号窗口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68" w:type="dxa"/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ascii="仿宋_GB2312" w:hAnsi="微软雅黑" w:eastAsia="仿宋_GB2312" w:cs="微软雅黑"/>
                <w:color w:val="2B2B2B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2B2B2B"/>
                <w:shd w:val="clear" w:color="auto" w:fill="FFFFFF"/>
              </w:rPr>
              <w:t>长安区</w:t>
            </w:r>
          </w:p>
        </w:tc>
        <w:tc>
          <w:tcPr>
            <w:tcW w:w="7371" w:type="dxa"/>
            <w:vAlign w:val="center"/>
          </w:tcPr>
          <w:p>
            <w:pPr>
              <w:pStyle w:val="5"/>
              <w:shd w:val="clear" w:color="auto" w:fill="FFFFFF"/>
              <w:spacing w:beforeAutospacing="0" w:afterAutospacing="0"/>
              <w:rPr>
                <w:rFonts w:ascii="仿宋_GB2312" w:hAnsi="微软雅黑" w:eastAsia="仿宋_GB2312" w:cs="微软雅黑"/>
                <w:color w:val="2B2B2B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2B2B2B"/>
                <w:shd w:val="clear" w:color="auto" w:fill="FFFFFF"/>
              </w:rPr>
              <w:t>长安区府东一路城南新天地东北区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68" w:type="dxa"/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ascii="仿宋_GB2312" w:hAnsi="微软雅黑" w:eastAsia="仿宋_GB2312" w:cs="微软雅黑"/>
                <w:color w:val="2B2B2B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2B2B2B"/>
                <w:shd w:val="clear" w:color="auto" w:fill="FFFFFF"/>
              </w:rPr>
              <w:t>高新区</w:t>
            </w:r>
          </w:p>
        </w:tc>
        <w:tc>
          <w:tcPr>
            <w:tcW w:w="7371" w:type="dxa"/>
            <w:vAlign w:val="center"/>
          </w:tcPr>
          <w:p>
            <w:pPr>
              <w:pStyle w:val="5"/>
              <w:shd w:val="clear" w:color="auto" w:fill="FFFFFF"/>
              <w:spacing w:beforeAutospacing="0" w:afterAutospacing="0"/>
              <w:rPr>
                <w:rFonts w:ascii="仿宋_GB2312" w:hAnsi="微软雅黑" w:eastAsia="仿宋_GB2312" w:cs="微软雅黑"/>
                <w:color w:val="2B2B2B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2B2B2B"/>
                <w:shd w:val="clear" w:color="auto" w:fill="FFFFFF"/>
              </w:rPr>
              <w:t>高新区锦业路1号都市之门A座一楼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68" w:type="dxa"/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ascii="仿宋_GB2312" w:hAnsi="微软雅黑" w:eastAsia="仿宋_GB2312" w:cs="微软雅黑"/>
                <w:color w:val="2B2B2B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2B2B2B"/>
                <w:shd w:val="clear" w:color="auto" w:fill="FFFFFF"/>
              </w:rPr>
              <w:t>经开区</w:t>
            </w:r>
          </w:p>
        </w:tc>
        <w:tc>
          <w:tcPr>
            <w:tcW w:w="7371" w:type="dxa"/>
            <w:vAlign w:val="center"/>
          </w:tcPr>
          <w:p>
            <w:pPr>
              <w:pStyle w:val="5"/>
              <w:shd w:val="clear" w:color="auto" w:fill="FFFFFF"/>
              <w:spacing w:beforeAutospacing="0" w:afterAutospacing="0"/>
              <w:rPr>
                <w:rFonts w:ascii="仿宋_GB2312" w:hAnsi="微软雅黑" w:eastAsia="仿宋_GB2312" w:cs="微软雅黑"/>
                <w:color w:val="2B2B2B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2B2B2B"/>
                <w:shd w:val="clear" w:color="auto" w:fill="FFFFFF"/>
              </w:rPr>
              <w:t>经开区明光路166号凯瑞E座政务大厅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68" w:type="dxa"/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ascii="仿宋_GB2312" w:hAnsi="微软雅黑" w:eastAsia="仿宋_GB2312" w:cs="微软雅黑"/>
                <w:color w:val="2B2B2B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2B2B2B"/>
                <w:shd w:val="clear" w:color="auto" w:fill="FFFFFF"/>
              </w:rPr>
              <w:t>航天产业基地</w:t>
            </w:r>
          </w:p>
        </w:tc>
        <w:tc>
          <w:tcPr>
            <w:tcW w:w="7371" w:type="dxa"/>
            <w:vAlign w:val="center"/>
          </w:tcPr>
          <w:p>
            <w:pPr>
              <w:pStyle w:val="5"/>
              <w:spacing w:beforeAutospacing="0" w:afterAutospacing="0"/>
              <w:rPr>
                <w:rFonts w:ascii="仿宋_GB2312" w:hAnsi="微软雅黑" w:eastAsia="仿宋_GB2312" w:cs="微软雅黑"/>
                <w:color w:val="2B2B2B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2B2B2B"/>
                <w:shd w:val="clear" w:color="auto" w:fill="FFFFFF"/>
              </w:rPr>
              <w:t>航拓路汇航广场B座2楼社保中心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668" w:type="dxa"/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ascii="仿宋_GB2312" w:hAnsi="微软雅黑" w:eastAsia="仿宋_GB2312" w:cs="微软雅黑"/>
                <w:color w:val="2B2B2B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2B2B2B"/>
                <w:shd w:val="clear" w:color="auto" w:fill="FFFFFF"/>
              </w:rPr>
              <w:t>国际港务区</w:t>
            </w:r>
          </w:p>
        </w:tc>
        <w:tc>
          <w:tcPr>
            <w:tcW w:w="7371" w:type="dxa"/>
            <w:vAlign w:val="center"/>
          </w:tcPr>
          <w:p>
            <w:pPr>
              <w:pStyle w:val="5"/>
              <w:shd w:val="clear" w:color="auto" w:fill="FFFFFF"/>
              <w:spacing w:beforeAutospacing="0" w:afterAutospacing="0"/>
              <w:rPr>
                <w:rFonts w:ascii="仿宋_GB2312" w:hAnsi="微软雅黑" w:eastAsia="仿宋_GB2312" w:cs="微软雅黑"/>
                <w:color w:val="2B2B2B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2B2B2B"/>
                <w:shd w:val="clear" w:color="auto" w:fill="FFFFFF"/>
              </w:rPr>
              <w:t>西安国际港务区港务大道101号 梦想公社二楼政务服务大厅</w:t>
            </w:r>
          </w:p>
        </w:tc>
      </w:tr>
    </w:tbl>
    <w:p>
      <w:pPr>
        <w:pStyle w:val="5"/>
        <w:shd w:val="clear" w:color="auto" w:fill="FFFFFF"/>
        <w:spacing w:beforeAutospacing="0" w:afterAutospacing="0"/>
        <w:rPr>
          <w:rFonts w:ascii="微软雅黑" w:hAnsi="微软雅黑" w:eastAsia="微软雅黑" w:cs="微软雅黑"/>
          <w:color w:val="2B2B2B"/>
          <w:sz w:val="19"/>
          <w:szCs w:val="19"/>
          <w:shd w:val="clear" w:color="auto" w:fill="FFFFFF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职工门诊慢性病补助费用结算汇总表</w:t>
      </w:r>
    </w:p>
    <w:tbl>
      <w:tblPr>
        <w:tblStyle w:val="6"/>
        <w:tblpPr w:leftFromText="180" w:rightFromText="180" w:vertAnchor="text" w:horzAnchor="margin" w:tblpX="-176" w:tblpY="524"/>
        <w:tblOverlap w:val="never"/>
        <w:tblW w:w="144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866"/>
        <w:gridCol w:w="1428"/>
        <w:gridCol w:w="1572"/>
        <w:gridCol w:w="1571"/>
        <w:gridCol w:w="1571"/>
        <w:gridCol w:w="1285"/>
        <w:gridCol w:w="856"/>
        <w:gridCol w:w="857"/>
        <w:gridCol w:w="1999"/>
        <w:gridCol w:w="16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医保编号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就诊开始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就诊结束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申报病种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票据总额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票据张数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发放主体</w:t>
            </w:r>
          </w:p>
        </w:tc>
        <w:tc>
          <w:tcPr>
            <w:tcW w:w="1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银行行号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银行账号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1111111111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2020-01-01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2020-12-31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000008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402247000114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999999999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李四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2222222222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2020-01-01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2020-12-31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000001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402533501588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888888888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王五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3333333333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2020-01-01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2020-12-31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000012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402533501589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777777777</w:t>
            </w:r>
          </w:p>
        </w:tc>
      </w:tr>
    </w:tbl>
    <w:p>
      <w:pPr>
        <w:spacing w:line="440" w:lineRule="exact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填报单位：</w:t>
      </w:r>
    </w:p>
    <w:p>
      <w:pPr>
        <w:pStyle w:val="5"/>
        <w:shd w:val="clear" w:color="auto" w:fill="FFFFFF"/>
        <w:spacing w:before="0" w:beforeAutospacing="0" w:after="0" w:afterAutospacing="0" w:line="320" w:lineRule="exact"/>
        <w:rPr>
          <w:rStyle w:val="9"/>
          <w:rFonts w:ascii="仿宋_GB2312" w:hAnsi="微软雅黑" w:eastAsia="仿宋_GB2312"/>
          <w:b w:val="0"/>
          <w:color w:val="333333"/>
        </w:rPr>
      </w:pPr>
      <w:r>
        <w:rPr>
          <w:rStyle w:val="9"/>
          <w:rFonts w:hint="eastAsia" w:ascii="仿宋_GB2312" w:hAnsi="微软雅黑" w:eastAsia="仿宋_GB2312"/>
          <w:b w:val="0"/>
          <w:color w:val="333333"/>
        </w:rPr>
        <w:t>填表须知：所填电子表格需为</w:t>
      </w:r>
      <w:r>
        <w:rPr>
          <w:rStyle w:val="9"/>
          <w:rFonts w:hint="eastAsia" w:ascii="仿宋_GB2312" w:hAnsi="微软雅黑" w:eastAsia="仿宋_GB2312"/>
          <w:color w:val="333333"/>
        </w:rPr>
        <w:t>.xls格式</w:t>
      </w:r>
      <w:r>
        <w:rPr>
          <w:rStyle w:val="9"/>
          <w:rFonts w:hint="eastAsia" w:ascii="仿宋_GB2312" w:hAnsi="微软雅黑" w:eastAsia="仿宋_GB2312"/>
          <w:b w:val="0"/>
          <w:color w:val="333333"/>
        </w:rPr>
        <w:t>；</w:t>
      </w:r>
    </w:p>
    <w:p>
      <w:pPr>
        <w:pStyle w:val="5"/>
        <w:shd w:val="clear" w:color="auto" w:fill="FFFFFF"/>
        <w:spacing w:before="0" w:beforeAutospacing="0" w:after="0" w:afterAutospacing="0" w:line="320" w:lineRule="exact"/>
        <w:rPr>
          <w:rStyle w:val="9"/>
          <w:rFonts w:ascii="仿宋_GB2312" w:hAnsi="微软雅黑" w:eastAsia="仿宋_GB2312"/>
          <w:b w:val="0"/>
          <w:color w:val="333333"/>
        </w:rPr>
      </w:pPr>
      <w:r>
        <w:rPr>
          <w:rStyle w:val="9"/>
          <w:rFonts w:hint="eastAsia" w:ascii="仿宋_GB2312" w:hAnsi="微软雅黑" w:eastAsia="仿宋_GB2312"/>
          <w:b w:val="0"/>
          <w:color w:val="333333"/>
        </w:rPr>
        <w:t>1、医保编号：个人编码10位，开始所有0必须输完整，与个人信息保持一致。</w:t>
      </w:r>
    </w:p>
    <w:p>
      <w:pPr>
        <w:pStyle w:val="5"/>
        <w:shd w:val="clear" w:color="auto" w:fill="FFFFFF"/>
        <w:spacing w:before="0" w:beforeAutospacing="0" w:after="0" w:afterAutospacing="0" w:line="320" w:lineRule="exact"/>
        <w:rPr>
          <w:rStyle w:val="9"/>
          <w:rFonts w:ascii="仿宋_GB2312" w:hAnsi="微软雅黑" w:eastAsia="仿宋_GB2312"/>
          <w:b w:val="0"/>
          <w:color w:val="333333"/>
        </w:rPr>
      </w:pPr>
      <w:r>
        <w:rPr>
          <w:rStyle w:val="9"/>
          <w:rFonts w:hint="eastAsia" w:ascii="仿宋_GB2312" w:hAnsi="微软雅黑" w:eastAsia="仿宋_GB2312"/>
          <w:b w:val="0"/>
          <w:color w:val="333333"/>
        </w:rPr>
        <w:t>2、就诊开始时间统一填为：2020-01-01；就诊结束时间统一填为：2020-12-31。</w:t>
      </w:r>
    </w:p>
    <w:p>
      <w:pPr>
        <w:pStyle w:val="5"/>
        <w:shd w:val="clear" w:color="auto" w:fill="FFFFFF"/>
        <w:spacing w:before="0" w:beforeAutospacing="0" w:after="0" w:afterAutospacing="0" w:line="320" w:lineRule="exact"/>
        <w:rPr>
          <w:rStyle w:val="9"/>
          <w:rFonts w:ascii="仿宋_GB2312" w:hAnsi="微软雅黑" w:eastAsia="仿宋_GB2312"/>
          <w:b w:val="0"/>
          <w:color w:val="333333"/>
        </w:rPr>
      </w:pPr>
      <w:r>
        <w:rPr>
          <w:rStyle w:val="9"/>
          <w:rFonts w:hint="eastAsia" w:ascii="仿宋_GB2312" w:hAnsi="微软雅黑" w:eastAsia="仿宋_GB2312"/>
          <w:b w:val="0"/>
          <w:color w:val="333333"/>
        </w:rPr>
        <w:t>3、申报病种：</w:t>
      </w:r>
    </w:p>
    <w:p>
      <w:pPr>
        <w:pStyle w:val="5"/>
        <w:shd w:val="clear" w:color="auto" w:fill="FFFFFF"/>
        <w:spacing w:before="0" w:beforeAutospacing="0" w:after="0" w:afterAutospacing="0" w:line="320" w:lineRule="exact"/>
        <w:rPr>
          <w:rStyle w:val="9"/>
          <w:rFonts w:ascii="仿宋_GB2312" w:hAnsi="微软雅黑" w:eastAsia="仿宋_GB2312"/>
          <w:b w:val="0"/>
          <w:color w:val="333333"/>
        </w:rPr>
      </w:pPr>
      <w:r>
        <w:rPr>
          <w:rStyle w:val="9"/>
          <w:rFonts w:hint="eastAsia" w:ascii="仿宋_GB2312" w:hAnsi="微软雅黑" w:eastAsia="仿宋_GB2312"/>
          <w:b w:val="0"/>
          <w:color w:val="333333"/>
        </w:rPr>
        <w:t>000001 冠状动脉粥样硬化性心脏病    000002 慢性肺源性心脏病    000005 肝硬化失代偿期     000006 糖尿病</w:t>
      </w:r>
    </w:p>
    <w:p>
      <w:pPr>
        <w:pStyle w:val="5"/>
        <w:shd w:val="clear" w:color="auto" w:fill="FFFFFF"/>
        <w:spacing w:before="0" w:beforeAutospacing="0" w:after="0" w:afterAutospacing="0" w:line="320" w:lineRule="exact"/>
        <w:rPr>
          <w:rStyle w:val="9"/>
          <w:rFonts w:ascii="仿宋_GB2312" w:hAnsi="微软雅黑" w:eastAsia="仿宋_GB2312"/>
          <w:b w:val="0"/>
          <w:color w:val="333333"/>
        </w:rPr>
      </w:pPr>
      <w:r>
        <w:rPr>
          <w:rStyle w:val="9"/>
          <w:rFonts w:hint="eastAsia" w:ascii="仿宋_GB2312" w:hAnsi="微软雅黑" w:eastAsia="仿宋_GB2312"/>
          <w:b w:val="0"/>
          <w:color w:val="333333"/>
        </w:rPr>
        <w:t>000007 慢性肾小球肾炎及肾病综合症(2017前申报)                 000008 恶性肿瘤晚期      000009 精神疾病</w:t>
      </w:r>
    </w:p>
    <w:p>
      <w:pPr>
        <w:pStyle w:val="5"/>
        <w:shd w:val="clear" w:color="auto" w:fill="FFFFFF"/>
        <w:spacing w:before="0" w:beforeAutospacing="0" w:after="0" w:afterAutospacing="0" w:line="320" w:lineRule="exact"/>
        <w:rPr>
          <w:rStyle w:val="9"/>
          <w:rFonts w:ascii="仿宋_GB2312" w:hAnsi="微软雅黑" w:eastAsia="仿宋_GB2312"/>
          <w:b w:val="0"/>
          <w:color w:val="333333"/>
        </w:rPr>
      </w:pPr>
      <w:r>
        <w:rPr>
          <w:rStyle w:val="9"/>
          <w:rFonts w:hint="eastAsia" w:ascii="仿宋_GB2312" w:hAnsi="微软雅黑" w:eastAsia="仿宋_GB2312"/>
          <w:b w:val="0"/>
          <w:color w:val="333333"/>
        </w:rPr>
        <w:t>000010 系统性红斑狼疮              000011 帕金森综合症        000012 高血压病Ⅱ期       000013 高血压病Ⅲ期</w:t>
      </w:r>
    </w:p>
    <w:p>
      <w:pPr>
        <w:pStyle w:val="5"/>
        <w:shd w:val="clear" w:color="auto" w:fill="FFFFFF"/>
        <w:spacing w:before="0" w:beforeAutospacing="0" w:after="0" w:afterAutospacing="0" w:line="320" w:lineRule="exact"/>
        <w:rPr>
          <w:rStyle w:val="9"/>
          <w:rFonts w:ascii="仿宋_GB2312" w:hAnsi="微软雅黑" w:eastAsia="仿宋_GB2312"/>
          <w:b w:val="0"/>
          <w:color w:val="333333"/>
        </w:rPr>
      </w:pPr>
      <w:r>
        <w:rPr>
          <w:rStyle w:val="9"/>
          <w:rFonts w:hint="eastAsia" w:ascii="仿宋_GB2312" w:hAnsi="微软雅黑" w:eastAsia="仿宋_GB2312"/>
          <w:b w:val="0"/>
          <w:color w:val="333333"/>
        </w:rPr>
        <w:t>000014 脑血管病恢复期            000015 多耐药肺结核        000016 慢性活动性肝炎     000017 慢性再生障碍性贫血    000018 白血病                      000019 血友病              000020 强直性脊柱炎       000021 类风湿关节炎</w:t>
      </w:r>
    </w:p>
    <w:p>
      <w:pPr>
        <w:pStyle w:val="5"/>
        <w:shd w:val="clear" w:color="auto" w:fill="FFFFFF"/>
        <w:spacing w:before="0" w:beforeAutospacing="0" w:after="0" w:afterAutospacing="0" w:line="320" w:lineRule="exact"/>
        <w:rPr>
          <w:rStyle w:val="9"/>
          <w:rFonts w:ascii="仿宋_GB2312" w:hAnsi="微软雅黑" w:eastAsia="仿宋_GB2312"/>
          <w:b w:val="0"/>
          <w:color w:val="333333"/>
        </w:rPr>
      </w:pPr>
      <w:r>
        <w:rPr>
          <w:rStyle w:val="9"/>
          <w:rFonts w:hint="eastAsia" w:ascii="仿宋_GB2312" w:hAnsi="微软雅黑" w:eastAsia="仿宋_GB2312"/>
          <w:b w:val="0"/>
          <w:color w:val="333333"/>
        </w:rPr>
        <w:t xml:space="preserve">000022 视神经萎缩                  000023 风湿性心脏病        000024 </w:t>
      </w:r>
      <w:r>
        <w:rPr>
          <w:rStyle w:val="9"/>
          <w:rFonts w:hint="eastAsia" w:ascii="仿宋_GB2312" w:hAnsi="微软雅黑" w:eastAsia="仿宋_GB2312"/>
          <w:b w:val="0"/>
          <w:color w:val="333333"/>
          <w:spacing w:val="-20"/>
        </w:rPr>
        <w:t>骨髓增生异常综合征</w:t>
      </w:r>
      <w:r>
        <w:rPr>
          <w:rStyle w:val="9"/>
          <w:rFonts w:hint="eastAsia" w:ascii="仿宋_GB2312" w:hAnsi="微软雅黑" w:eastAsia="仿宋_GB2312"/>
          <w:b w:val="0"/>
          <w:color w:val="333333"/>
        </w:rPr>
        <w:t xml:space="preserve">    000025 紫癜性肾炎</w:t>
      </w:r>
    </w:p>
    <w:p>
      <w:pPr>
        <w:pStyle w:val="5"/>
        <w:shd w:val="clear" w:color="auto" w:fill="FFFFFF"/>
        <w:spacing w:before="0" w:beforeAutospacing="0" w:after="0" w:afterAutospacing="0" w:line="320" w:lineRule="exact"/>
        <w:rPr>
          <w:rStyle w:val="9"/>
          <w:rFonts w:ascii="仿宋_GB2312" w:hAnsi="微软雅黑" w:eastAsia="仿宋_GB2312"/>
          <w:b w:val="0"/>
          <w:color w:val="333333"/>
        </w:rPr>
      </w:pPr>
      <w:r>
        <w:rPr>
          <w:rStyle w:val="9"/>
          <w:rFonts w:hint="eastAsia" w:ascii="仿宋_GB2312" w:hAnsi="微软雅黑" w:eastAsia="仿宋_GB2312"/>
          <w:b w:val="0"/>
          <w:color w:val="333333"/>
        </w:rPr>
        <w:t>000026 甲状腺功能亢进              000027 硬皮病              000028 扩张性心肌病        000029 巨趾症</w:t>
      </w:r>
    </w:p>
    <w:p>
      <w:pPr>
        <w:pStyle w:val="5"/>
        <w:shd w:val="clear" w:color="auto" w:fill="FFFFFF"/>
        <w:spacing w:before="0" w:beforeAutospacing="0" w:after="0" w:afterAutospacing="0" w:line="320" w:lineRule="exact"/>
        <w:rPr>
          <w:rStyle w:val="9"/>
          <w:rFonts w:ascii="仿宋_GB2312" w:hAnsi="微软雅黑" w:eastAsia="仿宋_GB2312"/>
          <w:b w:val="0"/>
          <w:color w:val="333333"/>
        </w:rPr>
      </w:pPr>
      <w:r>
        <w:rPr>
          <w:rStyle w:val="9"/>
          <w:rFonts w:hint="eastAsia" w:ascii="仿宋_GB2312" w:hAnsi="微软雅黑" w:eastAsia="仿宋_GB2312"/>
          <w:b w:val="0"/>
          <w:color w:val="333333"/>
        </w:rPr>
        <w:t>000030 癫痫                       000031 甲状腺功能减退症     000032 慢性肾小球肾炎      000033 肾病综合症</w:t>
      </w:r>
    </w:p>
    <w:p>
      <w:pPr>
        <w:pStyle w:val="5"/>
        <w:shd w:val="clear" w:color="auto" w:fill="FFFFFF"/>
        <w:spacing w:before="0" w:beforeAutospacing="0" w:after="0" w:afterAutospacing="0" w:line="320" w:lineRule="exact"/>
        <w:rPr>
          <w:rStyle w:val="9"/>
          <w:rFonts w:ascii="仿宋_GB2312" w:hAnsi="微软雅黑" w:eastAsia="仿宋_GB2312"/>
          <w:b w:val="0"/>
          <w:color w:val="333333"/>
        </w:rPr>
      </w:pPr>
      <w:r>
        <w:rPr>
          <w:rStyle w:val="9"/>
          <w:rFonts w:hint="eastAsia" w:ascii="仿宋_GB2312" w:hAnsi="微软雅黑" w:eastAsia="仿宋_GB2312"/>
          <w:b w:val="0"/>
          <w:color w:val="333333"/>
        </w:rPr>
        <w:t>000034 慢性支气管炎合并阻塞性肺气肿                   000035 特发性血小板减少性紫癜      000036 阿尔兹海默症</w:t>
      </w:r>
    </w:p>
    <w:p>
      <w:pPr>
        <w:pStyle w:val="5"/>
        <w:shd w:val="clear" w:color="auto" w:fill="FFFFFF"/>
        <w:spacing w:before="0" w:beforeAutospacing="0" w:after="0" w:afterAutospacing="0" w:line="320" w:lineRule="exact"/>
        <w:rPr>
          <w:rStyle w:val="9"/>
          <w:rFonts w:ascii="仿宋_GB2312" w:hAnsi="微软雅黑" w:eastAsia="仿宋_GB2312"/>
          <w:b w:val="0"/>
          <w:color w:val="333333"/>
        </w:rPr>
      </w:pPr>
      <w:r>
        <w:rPr>
          <w:rStyle w:val="9"/>
          <w:rFonts w:hint="eastAsia" w:ascii="仿宋_GB2312" w:hAnsi="微软雅黑" w:eastAsia="仿宋_GB2312"/>
          <w:b w:val="0"/>
          <w:color w:val="333333"/>
        </w:rPr>
        <w:t>000037 肝豆状核变性000038 慢性肾功能衰竭             000039 器官移植术后        000040 慢性肾功能衰竭尿毒症期</w:t>
      </w:r>
    </w:p>
    <w:p>
      <w:pPr>
        <w:pStyle w:val="5"/>
        <w:shd w:val="clear" w:color="auto" w:fill="FFFFFF"/>
        <w:spacing w:before="0" w:beforeAutospacing="0" w:after="0" w:afterAutospacing="0" w:line="320" w:lineRule="exact"/>
        <w:rPr>
          <w:rStyle w:val="9"/>
          <w:rFonts w:ascii="仿宋_GB2312" w:hAnsi="微软雅黑" w:eastAsia="仿宋_GB2312"/>
          <w:b w:val="0"/>
          <w:color w:val="333333"/>
        </w:rPr>
      </w:pPr>
      <w:r>
        <w:rPr>
          <w:rStyle w:val="9"/>
          <w:rFonts w:hint="eastAsia" w:ascii="仿宋_GB2312" w:hAnsi="微软雅黑" w:eastAsia="仿宋_GB2312"/>
          <w:b w:val="0"/>
          <w:color w:val="333333"/>
        </w:rPr>
        <w:t>4、发放主体统一填为：02。</w:t>
      </w:r>
    </w:p>
    <w:p>
      <w:pPr>
        <w:rPr>
          <w:rFonts w:ascii="黑体" w:hAnsi="黑体" w:eastAsia="黑体"/>
          <w:sz w:val="32"/>
          <w:szCs w:val="32"/>
        </w:rPr>
      </w:pPr>
      <w:r>
        <w:br w:type="page"/>
      </w:r>
      <w:r>
        <w:rPr>
          <w:rFonts w:hint="eastAsia" w:ascii="黑体" w:hAnsi="黑体" w:eastAsia="黑体"/>
          <w:sz w:val="32"/>
          <w:szCs w:val="32"/>
        </w:rPr>
        <w:t>附件4：</w:t>
      </w:r>
    </w:p>
    <w:p>
      <w:pPr>
        <w:jc w:val="center"/>
        <w:rPr>
          <w:rFonts w:ascii="方正小标宋简体" w:hAnsi="黑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bCs/>
          <w:color w:val="000000"/>
          <w:kern w:val="0"/>
          <w:sz w:val="36"/>
          <w:szCs w:val="36"/>
        </w:rPr>
        <w:t>居民门诊慢性病补助费用结算汇总表</w:t>
      </w:r>
    </w:p>
    <w:p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填报单位名称：（盖章）</w:t>
      </w:r>
    </w:p>
    <w:tbl>
      <w:tblPr>
        <w:tblStyle w:val="6"/>
        <w:tblW w:w="1488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835"/>
        <w:gridCol w:w="1574"/>
        <w:gridCol w:w="1560"/>
        <w:gridCol w:w="1559"/>
        <w:gridCol w:w="992"/>
        <w:gridCol w:w="851"/>
        <w:gridCol w:w="708"/>
        <w:gridCol w:w="709"/>
        <w:gridCol w:w="1559"/>
        <w:gridCol w:w="709"/>
        <w:gridCol w:w="1843"/>
        <w:gridCol w:w="709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医保编号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就诊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开始时间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就诊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结束时间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申报病种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票据总额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票据张数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扣款金额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银行行号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开户户名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是否监护人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张三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1111111111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2019-01-01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2019-12-31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000008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12345678911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402247000114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李四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2222222222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2019-01-01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2019-12-31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000001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12345678911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李四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402533501588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王五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3333333333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2019-01-01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2019-12-31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000012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12345678911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王五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402533501589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320" w:lineRule="exact"/>
        <w:rPr>
          <w:rStyle w:val="9"/>
          <w:rFonts w:ascii="仿宋_GB2312" w:hAnsi="微软雅黑" w:eastAsia="仿宋_GB2312"/>
          <w:b w:val="0"/>
          <w:color w:val="333333"/>
        </w:rPr>
      </w:pPr>
      <w:r>
        <w:rPr>
          <w:rStyle w:val="9"/>
          <w:rFonts w:hint="eastAsia" w:ascii="仿宋_GB2312" w:hAnsi="微软雅黑" w:eastAsia="仿宋_GB2312"/>
          <w:b w:val="0"/>
          <w:color w:val="333333"/>
        </w:rPr>
        <w:t>填表须知：所填电子表格需为</w:t>
      </w:r>
      <w:r>
        <w:rPr>
          <w:rStyle w:val="9"/>
          <w:rFonts w:hint="eastAsia" w:ascii="仿宋_GB2312" w:hAnsi="微软雅黑" w:eastAsia="仿宋_GB2312"/>
          <w:color w:val="333333"/>
        </w:rPr>
        <w:t>.xls格式</w:t>
      </w:r>
      <w:r>
        <w:rPr>
          <w:rStyle w:val="9"/>
          <w:rFonts w:hint="eastAsia" w:ascii="仿宋_GB2312" w:hAnsi="微软雅黑" w:eastAsia="仿宋_GB2312"/>
          <w:b w:val="0"/>
          <w:color w:val="333333"/>
        </w:rPr>
        <w:t>；</w:t>
      </w:r>
    </w:p>
    <w:p>
      <w:pPr>
        <w:pStyle w:val="5"/>
        <w:shd w:val="clear" w:color="auto" w:fill="FFFFFF"/>
        <w:spacing w:before="0" w:beforeAutospacing="0" w:after="0" w:afterAutospacing="0" w:line="320" w:lineRule="exact"/>
        <w:rPr>
          <w:rStyle w:val="9"/>
          <w:rFonts w:ascii="仿宋_GB2312" w:hAnsi="微软雅黑" w:eastAsia="仿宋_GB2312"/>
          <w:b w:val="0"/>
          <w:color w:val="333333"/>
        </w:rPr>
      </w:pPr>
      <w:r>
        <w:rPr>
          <w:rStyle w:val="9"/>
          <w:rFonts w:hint="eastAsia" w:ascii="仿宋_GB2312" w:hAnsi="微软雅黑" w:eastAsia="仿宋_GB2312"/>
          <w:b w:val="0"/>
          <w:color w:val="333333"/>
        </w:rPr>
        <w:t>1、医保编号：个人编码10位，开始所有0必须输完整，与个人信息保持一致。</w:t>
      </w:r>
    </w:p>
    <w:p>
      <w:pPr>
        <w:spacing w:line="320" w:lineRule="exact"/>
        <w:jc w:val="left"/>
        <w:rPr>
          <w:rStyle w:val="9"/>
          <w:rFonts w:ascii="仿宋_GB2312" w:hAnsi="微软雅黑" w:eastAsia="仿宋_GB2312"/>
          <w:b w:val="0"/>
          <w:color w:val="333333"/>
          <w:sz w:val="24"/>
          <w:szCs w:val="24"/>
        </w:rPr>
      </w:pPr>
      <w:r>
        <w:rPr>
          <w:rStyle w:val="9"/>
          <w:rFonts w:hint="eastAsia" w:ascii="仿宋_GB2312" w:hAnsi="微软雅黑" w:eastAsia="仿宋_GB2312"/>
          <w:b w:val="0"/>
          <w:color w:val="333333"/>
          <w:sz w:val="24"/>
          <w:szCs w:val="24"/>
        </w:rPr>
        <w:t>2、就诊开始时间统一填为：2020-01-01；就诊结束时间统一填为：2020-12-31。</w:t>
      </w:r>
    </w:p>
    <w:p>
      <w:pPr>
        <w:spacing w:line="320" w:lineRule="exact"/>
        <w:jc w:val="left"/>
        <w:rPr>
          <w:rStyle w:val="9"/>
          <w:rFonts w:ascii="仿宋_GB2312" w:hAnsi="微软雅黑" w:eastAsia="仿宋_GB2312"/>
          <w:b w:val="0"/>
          <w:color w:val="333333"/>
          <w:sz w:val="24"/>
          <w:szCs w:val="24"/>
        </w:rPr>
      </w:pPr>
      <w:r>
        <w:rPr>
          <w:rStyle w:val="9"/>
          <w:rFonts w:hint="eastAsia" w:ascii="仿宋_GB2312" w:hAnsi="微软雅黑" w:eastAsia="仿宋_GB2312"/>
          <w:b w:val="0"/>
          <w:color w:val="333333"/>
          <w:sz w:val="24"/>
          <w:szCs w:val="24"/>
        </w:rPr>
        <w:t>3、申报病种：</w:t>
      </w:r>
    </w:p>
    <w:p>
      <w:pPr>
        <w:spacing w:line="320" w:lineRule="exact"/>
        <w:jc w:val="left"/>
        <w:rPr>
          <w:rStyle w:val="9"/>
          <w:rFonts w:ascii="仿宋_GB2312" w:hAnsi="微软雅黑" w:eastAsia="仿宋_GB2312"/>
          <w:b w:val="0"/>
          <w:bCs w:val="0"/>
          <w:color w:val="333333"/>
          <w:sz w:val="24"/>
          <w:szCs w:val="24"/>
        </w:rPr>
      </w:pPr>
      <w:r>
        <w:rPr>
          <w:rStyle w:val="9"/>
          <w:rFonts w:hint="eastAsia" w:ascii="仿宋_GB2312" w:hAnsi="微软雅黑" w:eastAsia="仿宋_GB2312"/>
          <w:b w:val="0"/>
          <w:bCs w:val="0"/>
          <w:color w:val="333333"/>
          <w:sz w:val="24"/>
          <w:szCs w:val="24"/>
        </w:rPr>
        <w:t>000004 脑血管运动功能障碍     000005 肝硬化失代偿期     000006 糖尿病伴并发症    000007 慢性肾小球肾炎及肾病综合症</w:t>
      </w:r>
    </w:p>
    <w:p>
      <w:pPr>
        <w:spacing w:line="320" w:lineRule="exact"/>
        <w:jc w:val="left"/>
        <w:rPr>
          <w:rStyle w:val="9"/>
          <w:rFonts w:ascii="仿宋_GB2312" w:hAnsi="微软雅黑" w:eastAsia="仿宋_GB2312"/>
          <w:b w:val="0"/>
          <w:bCs w:val="0"/>
          <w:color w:val="333333"/>
          <w:sz w:val="24"/>
          <w:szCs w:val="24"/>
        </w:rPr>
      </w:pPr>
      <w:r>
        <w:rPr>
          <w:rStyle w:val="9"/>
          <w:rFonts w:hint="eastAsia" w:ascii="仿宋_GB2312" w:hAnsi="微软雅黑" w:eastAsia="仿宋_GB2312"/>
          <w:b w:val="0"/>
          <w:bCs w:val="0"/>
          <w:color w:val="333333"/>
          <w:sz w:val="24"/>
          <w:szCs w:val="24"/>
        </w:rPr>
        <w:t>000008 恶性肿瘤门诊治疗       000009 精神病             000010 系统性红斑狼疮    000011 帕金森综合征</w:t>
      </w:r>
    </w:p>
    <w:p>
      <w:pPr>
        <w:spacing w:line="320" w:lineRule="exact"/>
        <w:jc w:val="left"/>
        <w:rPr>
          <w:rStyle w:val="9"/>
          <w:rFonts w:ascii="仿宋_GB2312" w:hAnsi="微软雅黑" w:eastAsia="仿宋_GB2312"/>
          <w:b w:val="0"/>
          <w:bCs w:val="0"/>
          <w:color w:val="333333"/>
          <w:sz w:val="24"/>
          <w:szCs w:val="24"/>
        </w:rPr>
      </w:pPr>
      <w:r>
        <w:rPr>
          <w:rStyle w:val="9"/>
          <w:rFonts w:hint="eastAsia" w:ascii="仿宋_GB2312" w:hAnsi="微软雅黑" w:eastAsia="仿宋_GB2312"/>
          <w:b w:val="0"/>
          <w:bCs w:val="0"/>
          <w:color w:val="333333"/>
          <w:sz w:val="24"/>
          <w:szCs w:val="24"/>
        </w:rPr>
        <w:t>000012 多耐药肺结核           000013 慢性活动性肝炎     000014 再生障碍性贫血    000015 白血病</w:t>
      </w:r>
    </w:p>
    <w:p>
      <w:pPr>
        <w:spacing w:line="320" w:lineRule="exact"/>
        <w:jc w:val="left"/>
        <w:rPr>
          <w:rStyle w:val="9"/>
          <w:rFonts w:ascii="仿宋_GB2312" w:hAnsi="微软雅黑" w:eastAsia="仿宋_GB2312"/>
          <w:b w:val="0"/>
          <w:bCs w:val="0"/>
          <w:color w:val="333333"/>
          <w:sz w:val="24"/>
          <w:szCs w:val="24"/>
        </w:rPr>
      </w:pPr>
      <w:r>
        <w:rPr>
          <w:rStyle w:val="9"/>
          <w:rFonts w:hint="eastAsia" w:ascii="仿宋_GB2312" w:hAnsi="微软雅黑" w:eastAsia="仿宋_GB2312"/>
          <w:b w:val="0"/>
          <w:bCs w:val="0"/>
          <w:color w:val="333333"/>
          <w:sz w:val="24"/>
          <w:szCs w:val="24"/>
        </w:rPr>
        <w:t>000016 血友病                 000020 强直性脊柱炎       000021 类风湿关节炎      000022 视神经萎缩</w:t>
      </w:r>
    </w:p>
    <w:p>
      <w:pPr>
        <w:spacing w:line="320" w:lineRule="exact"/>
        <w:jc w:val="left"/>
        <w:rPr>
          <w:rStyle w:val="9"/>
          <w:rFonts w:ascii="仿宋_GB2312" w:hAnsi="微软雅黑" w:eastAsia="仿宋_GB2312"/>
          <w:b w:val="0"/>
          <w:bCs w:val="0"/>
          <w:color w:val="333333"/>
          <w:sz w:val="24"/>
          <w:szCs w:val="24"/>
        </w:rPr>
      </w:pPr>
      <w:r>
        <w:rPr>
          <w:rStyle w:val="9"/>
          <w:rFonts w:hint="eastAsia" w:ascii="仿宋_GB2312" w:hAnsi="微软雅黑" w:eastAsia="仿宋_GB2312"/>
          <w:b w:val="0"/>
          <w:bCs w:val="0"/>
          <w:color w:val="333333"/>
          <w:sz w:val="24"/>
          <w:szCs w:val="24"/>
        </w:rPr>
        <w:t>000023 风湿性心脏病           000024 骨髓增生异常综合征000025 紫癜性肾炎         00026 甲状腺功能亢进</w:t>
      </w:r>
    </w:p>
    <w:p>
      <w:pPr>
        <w:spacing w:line="320" w:lineRule="exact"/>
        <w:jc w:val="left"/>
        <w:rPr>
          <w:rStyle w:val="9"/>
          <w:rFonts w:ascii="仿宋_GB2312" w:hAnsi="微软雅黑" w:eastAsia="仿宋_GB2312"/>
          <w:b w:val="0"/>
          <w:bCs w:val="0"/>
          <w:color w:val="333333"/>
          <w:sz w:val="24"/>
          <w:szCs w:val="24"/>
        </w:rPr>
      </w:pPr>
      <w:r>
        <w:rPr>
          <w:rStyle w:val="9"/>
          <w:rFonts w:hint="eastAsia" w:ascii="仿宋_GB2312" w:hAnsi="微软雅黑" w:eastAsia="仿宋_GB2312"/>
          <w:b w:val="0"/>
          <w:bCs w:val="0"/>
          <w:color w:val="333333"/>
          <w:sz w:val="24"/>
          <w:szCs w:val="24"/>
        </w:rPr>
        <w:t>000028 扩张性心肌病           000029 巨趾症             000030 癫痫000031 甲状腺功能减退症</w:t>
      </w:r>
    </w:p>
    <w:p>
      <w:pPr>
        <w:spacing w:line="320" w:lineRule="exact"/>
        <w:jc w:val="left"/>
        <w:rPr>
          <w:rStyle w:val="9"/>
          <w:rFonts w:ascii="仿宋_GB2312" w:hAnsi="微软雅黑" w:eastAsia="仿宋_GB2312"/>
          <w:b w:val="0"/>
          <w:bCs w:val="0"/>
          <w:color w:val="333333"/>
          <w:sz w:val="24"/>
          <w:szCs w:val="24"/>
        </w:rPr>
      </w:pPr>
      <w:r>
        <w:rPr>
          <w:rStyle w:val="9"/>
          <w:rFonts w:hint="eastAsia" w:ascii="仿宋_GB2312" w:hAnsi="微软雅黑" w:eastAsia="仿宋_GB2312"/>
          <w:b w:val="0"/>
          <w:bCs w:val="0"/>
          <w:color w:val="333333"/>
          <w:sz w:val="24"/>
          <w:szCs w:val="24"/>
        </w:rPr>
        <w:t>000032 慢性肾小球肾炎         000033 肾病综合征         000034 慢性支气管炎      000035 特发性血小板减少性紫癜</w:t>
      </w:r>
    </w:p>
    <w:p>
      <w:pPr>
        <w:spacing w:line="320" w:lineRule="exact"/>
        <w:jc w:val="left"/>
        <w:rPr>
          <w:rStyle w:val="9"/>
          <w:rFonts w:ascii="仿宋_GB2312" w:hAnsi="微软雅黑" w:eastAsia="仿宋_GB2312"/>
          <w:b w:val="0"/>
          <w:bCs w:val="0"/>
          <w:color w:val="333333"/>
          <w:sz w:val="24"/>
          <w:szCs w:val="24"/>
        </w:rPr>
      </w:pPr>
      <w:r>
        <w:rPr>
          <w:rStyle w:val="9"/>
          <w:rFonts w:hint="eastAsia" w:ascii="仿宋_GB2312" w:hAnsi="微软雅黑" w:eastAsia="仿宋_GB2312"/>
          <w:b w:val="0"/>
          <w:bCs w:val="0"/>
          <w:color w:val="333333"/>
          <w:sz w:val="24"/>
          <w:szCs w:val="24"/>
        </w:rPr>
        <w:t>000037 肝豆状核变性           000038 慢性肾功能衰竭     000039 各类器官移植术后  000040 尿毒症Ⅲ期肾透析</w:t>
      </w:r>
    </w:p>
    <w:p>
      <w:pPr>
        <w:spacing w:line="320" w:lineRule="exact"/>
        <w:jc w:val="left"/>
        <w:rPr>
          <w:rStyle w:val="9"/>
          <w:rFonts w:ascii="仿宋_GB2312" w:hAnsi="微软雅黑" w:eastAsia="仿宋_GB2312"/>
          <w:b w:val="0"/>
          <w:bCs w:val="0"/>
          <w:color w:val="333333"/>
          <w:sz w:val="24"/>
          <w:szCs w:val="24"/>
        </w:rPr>
      </w:pPr>
      <w:r>
        <w:rPr>
          <w:rStyle w:val="9"/>
          <w:rFonts w:hint="eastAsia" w:ascii="仿宋_GB2312" w:hAnsi="微软雅黑" w:eastAsia="仿宋_GB2312"/>
          <w:b w:val="0"/>
          <w:bCs w:val="0"/>
          <w:color w:val="333333"/>
          <w:sz w:val="24"/>
          <w:szCs w:val="24"/>
        </w:rPr>
        <w:t>000041 X连锁低磷佝偻病       000042 苯丙酮尿症          00043 小儿脑瘫           000044 少年儿童生长激素缺乏症</w:t>
      </w:r>
    </w:p>
    <w:p>
      <w:pPr>
        <w:spacing w:line="320" w:lineRule="exact"/>
        <w:jc w:val="left"/>
        <w:rPr>
          <w:rStyle w:val="9"/>
          <w:rFonts w:ascii="仿宋_GB2312" w:hAnsi="微软雅黑" w:eastAsia="仿宋_GB2312"/>
          <w:b w:val="0"/>
          <w:bCs w:val="0"/>
          <w:color w:val="333333"/>
          <w:sz w:val="24"/>
          <w:szCs w:val="24"/>
        </w:rPr>
      </w:pPr>
      <w:r>
        <w:rPr>
          <w:rStyle w:val="9"/>
          <w:rFonts w:hint="eastAsia" w:ascii="仿宋_GB2312" w:hAnsi="微软雅黑" w:eastAsia="仿宋_GB2312"/>
          <w:b w:val="0"/>
          <w:bCs w:val="0"/>
          <w:color w:val="333333"/>
          <w:sz w:val="24"/>
          <w:szCs w:val="24"/>
        </w:rPr>
        <w:t>4、是否监护人：1监护人，0本人。</w:t>
      </w:r>
    </w:p>
    <w:p>
      <w:pPr>
        <w:spacing w:line="320" w:lineRule="exact"/>
        <w:jc w:val="left"/>
        <w:rPr>
          <w:rStyle w:val="9"/>
          <w:rFonts w:ascii="仿宋_GB2312" w:hAnsi="微软雅黑" w:eastAsia="仿宋_GB2312"/>
          <w:bCs w:val="0"/>
          <w:color w:val="333333"/>
          <w:sz w:val="24"/>
          <w:szCs w:val="24"/>
        </w:rPr>
      </w:pPr>
    </w:p>
    <w:p>
      <w:pPr>
        <w:widowControl/>
        <w:spacing w:line="600" w:lineRule="exact"/>
        <w:rPr>
          <w:rFonts w:ascii="黑体" w:hAnsi="黑体" w:eastAsia="黑体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widowControl/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附件5：</w:t>
      </w:r>
    </w:p>
    <w:p>
      <w:pPr>
        <w:widowControl/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电子发票承诺书</w:t>
      </w:r>
    </w:p>
    <w:p>
      <w:pPr>
        <w:spacing w:line="600" w:lineRule="exact"/>
        <w:ind w:firstLine="643" w:firstLineChars="200"/>
        <w:jc w:val="center"/>
        <w:rPr>
          <w:rFonts w:ascii="仿宋_GB2312" w:hAnsi="黑体" w:eastAsia="仿宋_GB2312"/>
          <w:b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姓名：，身份证号：，现申请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医疗机构/药店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年月日的门诊医疗费用（电子发票）进行门诊慢性病报销，发票号码为：       ，共计票据   张，合计：    元。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保证提供的</w:t>
      </w:r>
      <w:r>
        <w:rPr>
          <w:rFonts w:hint="eastAsia" w:ascii="仿宋_GB2312" w:hAnsi="仿宋" w:eastAsia="仿宋_GB2312" w:cs="仿宋"/>
          <w:sz w:val="32"/>
          <w:szCs w:val="32"/>
        </w:rPr>
        <w:t>电子发票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信息真实、准确、完整、有效，</w:t>
      </w:r>
      <w:r>
        <w:rPr>
          <w:rFonts w:hint="eastAsia" w:ascii="仿宋_GB2312" w:hAnsi="仿宋" w:eastAsia="仿宋_GB2312"/>
          <w:sz w:val="32"/>
          <w:szCs w:val="32"/>
        </w:rPr>
        <w:t>不存在重复申报，如有虚假愿意承担一切法律责任。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widowControl/>
        <w:spacing w:line="600" w:lineRule="exact"/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承诺人（签名、指印）：</w:t>
      </w:r>
    </w:p>
    <w:p>
      <w:pPr>
        <w:spacing w:line="600" w:lineRule="exact"/>
        <w:ind w:firstLine="3520" w:firstLineChars="1100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联系电话：</w:t>
      </w:r>
    </w:p>
    <w:p>
      <w:pPr>
        <w:spacing w:line="600" w:lineRule="exact"/>
        <w:ind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年   月   日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/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Style w:val="9"/>
          <w:rFonts w:ascii="仿宋_GB2312" w:hAnsi="微软雅黑" w:eastAsia="仿宋_GB2312"/>
          <w:b w:val="0"/>
          <w:color w:val="333333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Style w:val="9"/>
          <w:rFonts w:ascii="仿宋_GB2312" w:hAnsi="微软雅黑" w:eastAsia="仿宋_GB2312"/>
          <w:b w:val="0"/>
          <w:color w:val="333333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Style w:val="9"/>
          <w:rFonts w:ascii="仿宋_GB2312" w:hAnsi="微软雅黑" w:eastAsia="仿宋_GB2312"/>
          <w:b w:val="0"/>
          <w:color w:val="333333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Style w:val="9"/>
          <w:rFonts w:ascii="仿宋_GB2312" w:hAnsi="微软雅黑" w:eastAsia="仿宋_GB2312"/>
          <w:b w:val="0"/>
          <w:color w:val="333333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Style w:val="9"/>
          <w:rFonts w:ascii="仿宋_GB2312" w:hAnsi="微软雅黑" w:eastAsia="仿宋_GB2312"/>
          <w:b w:val="0"/>
          <w:color w:val="333333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Style w:val="9"/>
          <w:rFonts w:ascii="仿宋_GB2312" w:hAnsi="微软雅黑" w:eastAsia="仿宋_GB2312"/>
          <w:b w:val="0"/>
          <w:color w:val="333333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rPr>
          <w:rStyle w:val="9"/>
          <w:rFonts w:ascii="黑体" w:hAnsi="黑体" w:eastAsia="黑体"/>
          <w:b w:val="0"/>
          <w:color w:val="333333"/>
          <w:sz w:val="32"/>
          <w:szCs w:val="32"/>
        </w:rPr>
      </w:pPr>
      <w:r>
        <w:rPr>
          <w:rStyle w:val="9"/>
          <w:rFonts w:hint="eastAsia" w:ascii="黑体" w:hAnsi="黑体" w:eastAsia="黑体"/>
          <w:b w:val="0"/>
          <w:color w:val="333333"/>
          <w:sz w:val="32"/>
          <w:szCs w:val="32"/>
        </w:rPr>
        <w:t>附件6：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西安市城镇职工基本医疗保险门诊慢性病申请鉴定表</w:t>
      </w:r>
    </w:p>
    <w:tbl>
      <w:tblPr>
        <w:tblStyle w:val="6"/>
        <w:tblW w:w="9513" w:type="dxa"/>
        <w:tblInd w:w="-5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180"/>
        <w:gridCol w:w="280"/>
        <w:gridCol w:w="600"/>
        <w:gridCol w:w="640"/>
        <w:gridCol w:w="580"/>
        <w:gridCol w:w="460"/>
        <w:gridCol w:w="260"/>
        <w:gridCol w:w="1060"/>
        <w:gridCol w:w="1660"/>
        <w:gridCol w:w="1080"/>
        <w:gridCol w:w="5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公务员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企事业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医保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编号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</w:t>
            </w:r>
          </w:p>
        </w:tc>
        <w:tc>
          <w:tcPr>
            <w:tcW w:w="40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编号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3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IC卡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编号</w:t>
            </w:r>
          </w:p>
        </w:tc>
        <w:tc>
          <w:tcPr>
            <w:tcW w:w="40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3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住址</w:t>
            </w:r>
          </w:p>
        </w:tc>
        <w:tc>
          <w:tcPr>
            <w:tcW w:w="5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3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选择定点医疗机构</w:t>
            </w:r>
          </w:p>
        </w:tc>
        <w:tc>
          <w:tcPr>
            <w:tcW w:w="835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病种</w:t>
            </w:r>
          </w:p>
        </w:tc>
        <w:tc>
          <w:tcPr>
            <w:tcW w:w="8353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简要病史阳性特征化验报告检查报告</w:t>
            </w:r>
          </w:p>
        </w:tc>
        <w:tc>
          <w:tcPr>
            <w:tcW w:w="8353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353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353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8353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情况属实。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353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签章：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353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鉴定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8353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353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经办人：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353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835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p>
      <w:pPr>
        <w:jc w:val="center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西安市城镇居民基本医疗保险门诊慢性病申请鉴定表</w:t>
      </w:r>
    </w:p>
    <w:p>
      <w:pPr>
        <w:jc w:val="center"/>
        <w:rPr>
          <w:rFonts w:ascii="方正小标宋简体" w:hAnsi="黑体" w:eastAsia="方正小标宋简体"/>
          <w:sz w:val="15"/>
          <w:szCs w:val="15"/>
        </w:rPr>
      </w:pPr>
    </w:p>
    <w:tbl>
      <w:tblPr>
        <w:tblStyle w:val="6"/>
        <w:tblW w:w="9387" w:type="dxa"/>
        <w:tblInd w:w="-5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424"/>
        <w:gridCol w:w="995"/>
        <w:gridCol w:w="1280"/>
        <w:gridCol w:w="1138"/>
        <w:gridCol w:w="1564"/>
        <w:gridCol w:w="1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年龄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医保编号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社区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名称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电话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</w:t>
            </w:r>
          </w:p>
        </w:tc>
        <w:tc>
          <w:tcPr>
            <w:tcW w:w="64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家庭地址</w:t>
            </w:r>
          </w:p>
        </w:tc>
        <w:tc>
          <w:tcPr>
            <w:tcW w:w="79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申请病种</w:t>
            </w:r>
          </w:p>
        </w:tc>
        <w:tc>
          <w:tcPr>
            <w:tcW w:w="7965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14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简要病史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阳性特征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化验报告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检查报告</w:t>
            </w:r>
          </w:p>
        </w:tc>
        <w:tc>
          <w:tcPr>
            <w:tcW w:w="7965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965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96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申请人：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4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医疗保险经办机构鉴定意见</w:t>
            </w:r>
          </w:p>
        </w:tc>
        <w:tc>
          <w:tcPr>
            <w:tcW w:w="7965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965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经办人：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96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备注</w:t>
            </w:r>
          </w:p>
        </w:tc>
        <w:tc>
          <w:tcPr>
            <w:tcW w:w="79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560" w:lineRule="exact"/>
        <w:rPr>
          <w:rStyle w:val="9"/>
          <w:rFonts w:ascii="黑体" w:hAnsi="黑体" w:eastAsia="黑体"/>
          <w:b w:val="0"/>
          <w:color w:val="333333"/>
          <w:sz w:val="32"/>
          <w:szCs w:val="32"/>
        </w:rPr>
      </w:pPr>
      <w:r>
        <w:rPr>
          <w:rStyle w:val="9"/>
          <w:rFonts w:hint="eastAsia" w:ascii="黑体" w:hAnsi="黑体" w:eastAsia="黑体"/>
          <w:b w:val="0"/>
          <w:color w:val="333333"/>
          <w:sz w:val="32"/>
          <w:szCs w:val="32"/>
        </w:rPr>
        <w:t>附件7：</w:t>
      </w:r>
    </w:p>
    <w:p>
      <w:pPr>
        <w:pStyle w:val="5"/>
        <w:shd w:val="clear" w:color="auto" w:fill="FFFFFF"/>
        <w:spacing w:before="0" w:beforeAutospacing="0" w:afterLines="100" w:afterAutospacing="0" w:line="560" w:lineRule="exact"/>
        <w:jc w:val="center"/>
        <w:rPr>
          <w:rStyle w:val="9"/>
          <w:rFonts w:ascii="方正小标宋简体" w:hAnsi="微软雅黑" w:eastAsia="方正小标宋简体"/>
          <w:b w:val="0"/>
          <w:color w:val="333333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西安城镇职工门诊慢性病复审汇总明细表</w:t>
      </w:r>
    </w:p>
    <w:tbl>
      <w:tblPr>
        <w:tblStyle w:val="6"/>
        <w:tblW w:w="84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352"/>
        <w:gridCol w:w="1352"/>
        <w:gridCol w:w="838"/>
        <w:gridCol w:w="838"/>
        <w:gridCol w:w="1352"/>
        <w:gridCol w:w="13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单位编码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个人编码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申请病种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35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注：1表格右上方必须加盖单位公章。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2医保编码作为系统录入唯一标识必须准确，如因个人医保编码错误导致参保职工不能享受慢性病补助，后果由单位负责。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3单位上交的职工门诊慢性病申请表“申请病种”一栏只能填写一种门诊慢性病病种。</w:t>
            </w:r>
          </w:p>
        </w:tc>
      </w:tr>
    </w:tbl>
    <w:p>
      <w:pPr>
        <w:spacing w:line="320" w:lineRule="exact"/>
        <w:jc w:val="left"/>
        <w:rPr>
          <w:rStyle w:val="9"/>
          <w:rFonts w:ascii="仿宋_GB2312" w:hAnsi="微软雅黑" w:eastAsia="仿宋_GB2312"/>
          <w:bCs w:val="0"/>
          <w:color w:val="333333"/>
          <w:sz w:val="24"/>
          <w:szCs w:val="24"/>
        </w:rPr>
      </w:pPr>
    </w:p>
    <w:p>
      <w:pPr>
        <w:spacing w:line="320" w:lineRule="exact"/>
        <w:jc w:val="left"/>
        <w:rPr>
          <w:rStyle w:val="9"/>
          <w:rFonts w:ascii="仿宋_GB2312" w:hAnsi="微软雅黑" w:eastAsia="仿宋_GB2312"/>
          <w:bCs w:val="0"/>
          <w:color w:val="333333"/>
          <w:sz w:val="24"/>
          <w:szCs w:val="24"/>
        </w:rPr>
      </w:pPr>
    </w:p>
    <w:p>
      <w:pPr>
        <w:spacing w:line="320" w:lineRule="exact"/>
        <w:jc w:val="left"/>
        <w:rPr>
          <w:rStyle w:val="9"/>
          <w:rFonts w:ascii="仿宋_GB2312" w:hAnsi="微软雅黑" w:eastAsia="仿宋_GB2312"/>
          <w:bCs w:val="0"/>
          <w:color w:val="333333"/>
          <w:sz w:val="24"/>
          <w:szCs w:val="24"/>
        </w:rPr>
      </w:pPr>
    </w:p>
    <w:p>
      <w:pPr>
        <w:spacing w:line="320" w:lineRule="exact"/>
        <w:jc w:val="left"/>
        <w:rPr>
          <w:rStyle w:val="9"/>
          <w:rFonts w:ascii="仿宋_GB2312" w:hAnsi="微软雅黑" w:eastAsia="仿宋_GB2312"/>
          <w:bCs w:val="0"/>
          <w:color w:val="333333"/>
          <w:sz w:val="24"/>
          <w:szCs w:val="24"/>
        </w:rPr>
      </w:pPr>
    </w:p>
    <w:p>
      <w:pPr>
        <w:spacing w:line="320" w:lineRule="exact"/>
        <w:jc w:val="left"/>
        <w:rPr>
          <w:rStyle w:val="9"/>
          <w:rFonts w:ascii="仿宋_GB2312" w:hAnsi="微软雅黑" w:eastAsia="仿宋_GB2312"/>
          <w:bCs w:val="0"/>
          <w:color w:val="333333"/>
          <w:sz w:val="24"/>
          <w:szCs w:val="24"/>
        </w:rPr>
      </w:pPr>
    </w:p>
    <w:p>
      <w:pPr>
        <w:spacing w:line="320" w:lineRule="exact"/>
        <w:jc w:val="left"/>
        <w:rPr>
          <w:rStyle w:val="9"/>
          <w:rFonts w:ascii="仿宋_GB2312" w:hAnsi="微软雅黑" w:eastAsia="仿宋_GB2312"/>
          <w:bCs w:val="0"/>
          <w:color w:val="333333"/>
          <w:sz w:val="24"/>
          <w:szCs w:val="24"/>
        </w:rPr>
      </w:pPr>
    </w:p>
    <w:p>
      <w:pPr>
        <w:spacing w:line="320" w:lineRule="exact"/>
        <w:jc w:val="left"/>
        <w:rPr>
          <w:rStyle w:val="9"/>
          <w:rFonts w:ascii="仿宋_GB2312" w:hAnsi="微软雅黑" w:eastAsia="仿宋_GB2312"/>
          <w:bCs w:val="0"/>
          <w:color w:val="333333"/>
          <w:sz w:val="24"/>
          <w:szCs w:val="24"/>
        </w:rPr>
      </w:pPr>
    </w:p>
    <w:p>
      <w:pPr>
        <w:spacing w:line="320" w:lineRule="exact"/>
        <w:jc w:val="left"/>
        <w:rPr>
          <w:rStyle w:val="9"/>
          <w:rFonts w:ascii="仿宋_GB2312" w:hAnsi="微软雅黑" w:eastAsia="仿宋_GB2312"/>
          <w:bCs w:val="0"/>
          <w:color w:val="333333"/>
          <w:sz w:val="24"/>
          <w:szCs w:val="24"/>
        </w:rPr>
      </w:pPr>
    </w:p>
    <w:p>
      <w:pPr>
        <w:spacing w:line="320" w:lineRule="exact"/>
        <w:jc w:val="left"/>
        <w:rPr>
          <w:rStyle w:val="9"/>
          <w:rFonts w:ascii="仿宋_GB2312" w:hAnsi="微软雅黑" w:eastAsia="仿宋_GB2312"/>
          <w:bCs w:val="0"/>
          <w:color w:val="333333"/>
          <w:sz w:val="24"/>
          <w:szCs w:val="24"/>
        </w:rPr>
      </w:pPr>
    </w:p>
    <w:p>
      <w:pPr>
        <w:spacing w:line="320" w:lineRule="exact"/>
        <w:jc w:val="left"/>
        <w:rPr>
          <w:rStyle w:val="9"/>
          <w:rFonts w:ascii="仿宋_GB2312" w:hAnsi="微软雅黑" w:eastAsia="仿宋_GB2312"/>
          <w:bCs w:val="0"/>
          <w:color w:val="333333"/>
          <w:sz w:val="24"/>
          <w:szCs w:val="24"/>
        </w:rPr>
      </w:pPr>
    </w:p>
    <w:p>
      <w:pPr>
        <w:spacing w:line="320" w:lineRule="exact"/>
        <w:jc w:val="left"/>
        <w:rPr>
          <w:rStyle w:val="9"/>
          <w:rFonts w:ascii="仿宋_GB2312" w:hAnsi="微软雅黑" w:eastAsia="仿宋_GB2312"/>
          <w:bCs w:val="0"/>
          <w:color w:val="333333"/>
          <w:sz w:val="24"/>
          <w:szCs w:val="24"/>
        </w:rPr>
      </w:pPr>
    </w:p>
    <w:p>
      <w:pPr>
        <w:spacing w:line="480" w:lineRule="exact"/>
        <w:jc w:val="left"/>
        <w:rPr>
          <w:rStyle w:val="9"/>
          <w:rFonts w:ascii="黑体" w:hAnsi="黑体" w:eastAsia="黑体"/>
          <w:b w:val="0"/>
          <w:bCs w:val="0"/>
          <w:color w:val="333333"/>
          <w:sz w:val="32"/>
          <w:szCs w:val="32"/>
        </w:rPr>
      </w:pPr>
      <w:r>
        <w:rPr>
          <w:rStyle w:val="9"/>
          <w:rFonts w:hint="eastAsia" w:ascii="黑体" w:hAnsi="黑体" w:eastAsia="黑体"/>
          <w:b w:val="0"/>
          <w:bCs w:val="0"/>
          <w:color w:val="333333"/>
          <w:sz w:val="32"/>
          <w:szCs w:val="32"/>
        </w:rPr>
        <w:t>附件8：</w:t>
      </w:r>
    </w:p>
    <w:tbl>
      <w:tblPr>
        <w:tblStyle w:val="6"/>
        <w:tblpPr w:leftFromText="180" w:rightFromText="180" w:horzAnchor="margin" w:tblpY="1455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377"/>
        <w:gridCol w:w="1376"/>
        <w:gridCol w:w="823"/>
        <w:gridCol w:w="823"/>
        <w:gridCol w:w="1376"/>
        <w:gridCol w:w="13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社区名称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个人编码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申请病种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注：1表格右上方必须加盖公章。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2医保编码作为系统录入唯一标识必须准确。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3上交的居民门诊慢性病申请表“申请病种”一栏可填写两种或两种以上门诊慢性病病种。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480" w:lineRule="exact"/>
        <w:jc w:val="center"/>
        <w:rPr>
          <w:rStyle w:val="9"/>
          <w:rFonts w:ascii="方正小标宋简体" w:hAnsi="微软雅黑" w:eastAsia="方正小标宋简体"/>
          <w:bCs w:val="0"/>
          <w:color w:val="333333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西安城镇居民门诊慢性病复审汇总明细表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904E0"/>
    <w:rsid w:val="00011D46"/>
    <w:rsid w:val="00042666"/>
    <w:rsid w:val="0010630D"/>
    <w:rsid w:val="00142B71"/>
    <w:rsid w:val="001E76C7"/>
    <w:rsid w:val="00226306"/>
    <w:rsid w:val="002705EC"/>
    <w:rsid w:val="00276123"/>
    <w:rsid w:val="002E2247"/>
    <w:rsid w:val="002F2122"/>
    <w:rsid w:val="00320E97"/>
    <w:rsid w:val="00321784"/>
    <w:rsid w:val="0034736D"/>
    <w:rsid w:val="00361F93"/>
    <w:rsid w:val="00370978"/>
    <w:rsid w:val="003C58AD"/>
    <w:rsid w:val="004044E6"/>
    <w:rsid w:val="004A09EA"/>
    <w:rsid w:val="004D2FF8"/>
    <w:rsid w:val="004F581C"/>
    <w:rsid w:val="0053148D"/>
    <w:rsid w:val="00574D88"/>
    <w:rsid w:val="005752E8"/>
    <w:rsid w:val="005A041B"/>
    <w:rsid w:val="005C3F2C"/>
    <w:rsid w:val="005C6535"/>
    <w:rsid w:val="005E1FA3"/>
    <w:rsid w:val="006525DD"/>
    <w:rsid w:val="006904E0"/>
    <w:rsid w:val="006A0DBF"/>
    <w:rsid w:val="006A6370"/>
    <w:rsid w:val="00756EB1"/>
    <w:rsid w:val="007B3163"/>
    <w:rsid w:val="007F2711"/>
    <w:rsid w:val="00823797"/>
    <w:rsid w:val="008326EA"/>
    <w:rsid w:val="00875886"/>
    <w:rsid w:val="00915C70"/>
    <w:rsid w:val="0095716C"/>
    <w:rsid w:val="009E3002"/>
    <w:rsid w:val="009E7D8E"/>
    <w:rsid w:val="00A5632A"/>
    <w:rsid w:val="00A84857"/>
    <w:rsid w:val="00AD7459"/>
    <w:rsid w:val="00B24A13"/>
    <w:rsid w:val="00B45A52"/>
    <w:rsid w:val="00B60650"/>
    <w:rsid w:val="00B87D7B"/>
    <w:rsid w:val="00B9021D"/>
    <w:rsid w:val="00B903D7"/>
    <w:rsid w:val="00B9561B"/>
    <w:rsid w:val="00BB57BE"/>
    <w:rsid w:val="00BC6BC7"/>
    <w:rsid w:val="00BD219C"/>
    <w:rsid w:val="00BD3C59"/>
    <w:rsid w:val="00C9766E"/>
    <w:rsid w:val="00CD7011"/>
    <w:rsid w:val="00D338DD"/>
    <w:rsid w:val="00D55046"/>
    <w:rsid w:val="00D60AF1"/>
    <w:rsid w:val="00DF0283"/>
    <w:rsid w:val="00E22BE6"/>
    <w:rsid w:val="00E457C5"/>
    <w:rsid w:val="00E52C03"/>
    <w:rsid w:val="00E60767"/>
    <w:rsid w:val="00ED6E86"/>
    <w:rsid w:val="00F56246"/>
    <w:rsid w:val="00F80F97"/>
    <w:rsid w:val="00FA49D3"/>
    <w:rsid w:val="00FD18C9"/>
    <w:rsid w:val="039B0E39"/>
    <w:rsid w:val="0963772E"/>
    <w:rsid w:val="0F224C7B"/>
    <w:rsid w:val="11106809"/>
    <w:rsid w:val="183A70E6"/>
    <w:rsid w:val="1DFC0980"/>
    <w:rsid w:val="264305A9"/>
    <w:rsid w:val="2BA83652"/>
    <w:rsid w:val="32F91446"/>
    <w:rsid w:val="35DA3616"/>
    <w:rsid w:val="3CC84400"/>
    <w:rsid w:val="3D1531DB"/>
    <w:rsid w:val="3DE67AB1"/>
    <w:rsid w:val="41F21F1C"/>
    <w:rsid w:val="4455617E"/>
    <w:rsid w:val="477A3676"/>
    <w:rsid w:val="4AC83F9C"/>
    <w:rsid w:val="4D535BAD"/>
    <w:rsid w:val="4EC46690"/>
    <w:rsid w:val="51814BF9"/>
    <w:rsid w:val="5EFD6694"/>
    <w:rsid w:val="62CE511A"/>
    <w:rsid w:val="63DF5B09"/>
    <w:rsid w:val="652417D9"/>
    <w:rsid w:val="6539092D"/>
    <w:rsid w:val="697B491A"/>
    <w:rsid w:val="6C3963B9"/>
    <w:rsid w:val="6E5B0BF6"/>
    <w:rsid w:val="6E876590"/>
    <w:rsid w:val="775579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16</Pages>
  <Words>1198</Words>
  <Characters>6831</Characters>
  <Lines>56</Lines>
  <Paragraphs>16</Paragraphs>
  <TotalTime>133</TotalTime>
  <ScaleCrop>false</ScaleCrop>
  <LinksUpToDate>false</LinksUpToDate>
  <CharactersWithSpaces>8013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2020-12-17T06:24:00Z</dcterms:created>
  <dc:creator>user2</dc:creator>
  <cp:lastModifiedBy>Administrator</cp:lastModifiedBy>
  <cp:lastPrinted>2020-12-21T03:53:00Z</cp:lastPrinted>
  <dcterms:modified xsi:type="dcterms:W3CDTF">2020-12-21T10:01:53Z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