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B2A" w:rsidRDefault="00C04B2A" w:rsidP="00C04B2A">
      <w:pPr>
        <w:spacing w:line="460" w:lineRule="exact"/>
        <w:jc w:val="left"/>
        <w:rPr>
          <w:rFonts w:ascii="黑体" w:eastAsia="黑体" w:hAnsi="黑体" w:cs="仿宋_GB2312"/>
          <w:szCs w:val="32"/>
        </w:rPr>
      </w:pPr>
      <w:r>
        <w:rPr>
          <w:rFonts w:ascii="黑体" w:eastAsia="黑体" w:hAnsi="黑体" w:cs="仿宋_GB2312" w:hint="eastAsia"/>
          <w:sz w:val="32"/>
          <w:szCs w:val="32"/>
        </w:rPr>
        <w:t>附件3</w:t>
      </w:r>
    </w:p>
    <w:p w:rsidR="00C04B2A" w:rsidRPr="00695816" w:rsidRDefault="00C04B2A" w:rsidP="00C04B2A">
      <w:pPr>
        <w:spacing w:line="540" w:lineRule="exact"/>
        <w:jc w:val="center"/>
        <w:rPr>
          <w:rFonts w:ascii="方正小标宋简体" w:eastAsia="方正小标宋简体" w:hAnsi="黑体" w:hint="eastAsia"/>
          <w:sz w:val="36"/>
          <w:szCs w:val="36"/>
        </w:rPr>
      </w:pPr>
      <w:r w:rsidRPr="00695816">
        <w:rPr>
          <w:rFonts w:ascii="方正小标宋简体" w:eastAsia="方正小标宋简体" w:hAnsi="黑体" w:hint="eastAsia"/>
          <w:sz w:val="36"/>
          <w:szCs w:val="36"/>
        </w:rPr>
        <w:t>进城务工人员随迁子女入学</w:t>
      </w:r>
    </w:p>
    <w:p w:rsidR="00C04B2A" w:rsidRPr="00695816" w:rsidRDefault="00C04B2A" w:rsidP="00C04B2A">
      <w:pPr>
        <w:spacing w:line="540" w:lineRule="exact"/>
        <w:jc w:val="center"/>
        <w:rPr>
          <w:rFonts w:ascii="方正小标宋简体" w:eastAsia="方正小标宋简体" w:hAnsi="黑体" w:hint="eastAsia"/>
          <w:sz w:val="36"/>
          <w:szCs w:val="36"/>
        </w:rPr>
      </w:pPr>
      <w:r w:rsidRPr="00695816">
        <w:rPr>
          <w:rFonts w:ascii="方正小标宋简体" w:eastAsia="方正小标宋简体" w:hAnsi="黑体" w:hint="eastAsia"/>
          <w:sz w:val="36"/>
          <w:szCs w:val="36"/>
        </w:rPr>
        <w:t>“四证”具体内容</w:t>
      </w:r>
    </w:p>
    <w:p w:rsidR="00C04B2A" w:rsidRDefault="00C04B2A" w:rsidP="00C04B2A">
      <w:pPr>
        <w:overflowPunct w:val="0"/>
        <w:topLinePunct/>
        <w:adjustRightInd w:val="0"/>
        <w:snapToGrid w:val="0"/>
        <w:spacing w:line="540" w:lineRule="exact"/>
        <w:ind w:firstLineChars="200" w:firstLine="420"/>
        <w:textAlignment w:val="bottom"/>
        <w:rPr>
          <w:rFonts w:ascii="仿宋_GB2312" w:eastAsia="仿宋_GB2312" w:hAnsi="仿宋_GB2312" w:cs="仿宋_GB2312"/>
          <w:szCs w:val="32"/>
        </w:rPr>
      </w:pPr>
    </w:p>
    <w:p w:rsidR="00C04B2A" w:rsidRDefault="00C04B2A" w:rsidP="00C04B2A">
      <w:pPr>
        <w:overflowPunct w:val="0"/>
        <w:topLinePunct/>
        <w:adjustRightInd w:val="0"/>
        <w:snapToGrid w:val="0"/>
        <w:spacing w:line="540" w:lineRule="exact"/>
        <w:ind w:firstLineChars="200" w:firstLine="640"/>
        <w:textAlignment w:val="bottom"/>
        <w:rPr>
          <w:rFonts w:ascii="仿宋_GB2312" w:eastAsia="仿宋_GB2312" w:hAnsi="仿宋_GB2312" w:cs="仿宋_GB2312"/>
          <w:sz w:val="32"/>
          <w:szCs w:val="32"/>
        </w:rPr>
      </w:pPr>
      <w:r>
        <w:rPr>
          <w:rFonts w:ascii="仿宋_GB2312" w:eastAsia="仿宋_GB2312" w:hint="eastAsia"/>
          <w:bCs/>
          <w:sz w:val="32"/>
          <w:szCs w:val="32"/>
        </w:rPr>
        <w:t>进城务工人员随迁子女入学</w:t>
      </w:r>
      <w:r>
        <w:rPr>
          <w:rFonts w:ascii="仿宋_GB2312" w:eastAsia="仿宋_GB2312" w:hAnsi="仿宋_GB2312" w:cs="仿宋_GB2312" w:hint="eastAsia"/>
          <w:sz w:val="32"/>
          <w:szCs w:val="32"/>
        </w:rPr>
        <w:t>实施以居住证为主要依据的“四证审核”制度，“四证”具体内容如下：</w:t>
      </w:r>
    </w:p>
    <w:p w:rsidR="00C04B2A" w:rsidRDefault="00C04B2A" w:rsidP="00C04B2A">
      <w:pPr>
        <w:overflowPunct w:val="0"/>
        <w:topLinePunct/>
        <w:adjustRightInd w:val="0"/>
        <w:snapToGrid w:val="0"/>
        <w:spacing w:line="540" w:lineRule="exact"/>
        <w:ind w:firstLineChars="200" w:firstLine="640"/>
        <w:textAlignment w:val="bottom"/>
        <w:rPr>
          <w:rFonts w:ascii="仿宋_GB2312" w:eastAsia="仿宋_GB2312" w:hAnsi="仿宋_GB2312" w:cs="仿宋_GB2312"/>
          <w:sz w:val="32"/>
          <w:szCs w:val="32"/>
          <w:u w:val="single"/>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居住证明：随迁子女父母双方取得的西安市居住证，居住证地址必须与实际居住地址一致。同时，租房人员须提供《房屋租赁备案登记证明》或与房屋产权所属人签订的合法有效的房屋租赁合同；购房人员须提供房产证或购房合同等有效证明材料。我市</w:t>
      </w:r>
      <w:r w:rsidRPr="00FA7F92">
        <w:rPr>
          <w:rFonts w:ascii="宋体" w:hAnsi="宋体" w:cs="仿宋_GB2312" w:hint="eastAsia"/>
          <w:sz w:val="32"/>
          <w:szCs w:val="32"/>
        </w:rPr>
        <w:t>鄠</w:t>
      </w:r>
      <w:proofErr w:type="gramStart"/>
      <w:r>
        <w:rPr>
          <w:rFonts w:ascii="仿宋_GB2312" w:eastAsia="仿宋_GB2312" w:hAnsi="仿宋_GB2312" w:cs="仿宋_GB2312" w:hint="eastAsia"/>
          <w:sz w:val="32"/>
          <w:szCs w:val="32"/>
        </w:rPr>
        <w:t>邑</w:t>
      </w:r>
      <w:proofErr w:type="gramEnd"/>
      <w:r>
        <w:rPr>
          <w:rFonts w:ascii="仿宋_GB2312" w:eastAsia="仿宋_GB2312" w:hAnsi="仿宋_GB2312" w:cs="仿宋_GB2312" w:hint="eastAsia"/>
          <w:sz w:val="32"/>
          <w:szCs w:val="32"/>
        </w:rPr>
        <w:t>区、周至县、蓝田县户籍随迁子女父母无需提供居住证，但需提供以上合法稳定居住的证明。</w:t>
      </w:r>
    </w:p>
    <w:p w:rsidR="00C04B2A" w:rsidRDefault="00C04B2A" w:rsidP="00C04B2A">
      <w:pPr>
        <w:overflowPunct w:val="0"/>
        <w:topLinePunct/>
        <w:adjustRightInd w:val="0"/>
        <w:snapToGrid w:val="0"/>
        <w:spacing w:line="540" w:lineRule="exact"/>
        <w:ind w:firstLineChars="200" w:firstLine="640"/>
        <w:textAlignment w:val="bottom"/>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务工证明：随迁子女父母双方合法、真实、有效的劳动务工合同或营业执照等相关材料。</w:t>
      </w:r>
    </w:p>
    <w:p w:rsidR="00C04B2A" w:rsidRDefault="00C04B2A" w:rsidP="00C04B2A">
      <w:pPr>
        <w:overflowPunct w:val="0"/>
        <w:topLinePunct/>
        <w:adjustRightInd w:val="0"/>
        <w:snapToGrid w:val="0"/>
        <w:spacing w:line="540" w:lineRule="exact"/>
        <w:ind w:firstLineChars="200" w:firstLine="640"/>
        <w:textAlignment w:val="bottom"/>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户籍证明：随迁子女与父母同一户籍的户口簿及父母的身份证原件及复印件。</w:t>
      </w:r>
    </w:p>
    <w:p w:rsidR="00C04B2A" w:rsidRDefault="00C04B2A" w:rsidP="00C04B2A">
      <w:pPr>
        <w:overflowPunct w:val="0"/>
        <w:topLinePunct/>
        <w:adjustRightInd w:val="0"/>
        <w:snapToGrid w:val="0"/>
        <w:spacing w:line="540" w:lineRule="exact"/>
        <w:ind w:firstLineChars="200" w:firstLine="640"/>
        <w:textAlignment w:val="bottom"/>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流出证明：适龄儿童少年户籍所在地乡镇人民政府或街道办事处开具的务工人员子女在户籍地无监护条件，同意学生流出接受义务教育的证明。</w:t>
      </w:r>
    </w:p>
    <w:p w:rsidR="00794A8F" w:rsidRPr="00C04B2A" w:rsidRDefault="00794A8F"/>
    <w:sectPr w:rsidR="00794A8F" w:rsidRPr="00C04B2A" w:rsidSect="00794A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4B2A"/>
    <w:rsid w:val="00794A8F"/>
    <w:rsid w:val="00C04B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B2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189</Characters>
  <Application>Microsoft Office Word</Application>
  <DocSecurity>0</DocSecurity>
  <Lines>9</Lines>
  <Paragraphs>4</Paragraphs>
  <ScaleCrop>false</ScaleCrop>
  <Company/>
  <LinksUpToDate>false</LinksUpToDate>
  <CharactersWithSpaces>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2020-06-16T08:37:00Z</dcterms:created>
  <dcterms:modified xsi:type="dcterms:W3CDTF">2020-06-16T08:38:00Z</dcterms:modified>
</cp:coreProperties>
</file>