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Toc24264"/>
    </w:p>
    <w:p>
      <w:pPr>
        <w:spacing w:line="6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空港新城关于支持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进口商品展示交易</w:t>
      </w:r>
      <w:bookmarkEnd w:id="0"/>
      <w:bookmarkStart w:id="1" w:name="_Toc4487"/>
      <w:r>
        <w:rPr>
          <w:rFonts w:ascii="Times New Roman" w:hAnsi="Times New Roman" w:eastAsia="方正小标宋简体"/>
          <w:sz w:val="44"/>
          <w:szCs w:val="44"/>
        </w:rPr>
        <w:t>分拨中心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企业发展</w:t>
      </w:r>
      <w:bookmarkEnd w:id="1"/>
      <w:r>
        <w:rPr>
          <w:rFonts w:hint="eastAsia" w:ascii="Times New Roman" w:hAnsi="Times New Roman" w:eastAsia="方正小标宋简体"/>
          <w:sz w:val="44"/>
          <w:szCs w:val="44"/>
        </w:rPr>
        <w:t>奖补项目申报指南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一、申报范围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工商注册、税务登记和统计关系均在空港新城，具有独立法人资格和健全规范的财务管理；无不良经营行为和社会影响，无重大安全事故发生，无违反项目投资合同或租赁合同行为的建设运维企业和经营企业。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二、申报条件</w:t>
      </w:r>
    </w:p>
    <w:p>
      <w:pPr>
        <w:ind w:firstLine="643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（一）申报企业租金补贴（填写：附表一）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对企业新入驻空港新城“进口商品展示交易分拨中心”，运营时间满一年且年主营业务收入超过800万元（含）的，按照当年实际运营面积，给予三年场地租赁费用的100%补贴。单个企业本项补贴每年最高不超过40万元。</w:t>
      </w:r>
      <w:r>
        <w:rPr>
          <w:rFonts w:hint="eastAsia" w:ascii="仿宋_GB2312" w:eastAsia="仿宋_GB2312"/>
          <w:b/>
          <w:sz w:val="32"/>
          <w:szCs w:val="32"/>
        </w:rPr>
        <w:t>（需提供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b/>
          <w:sz w:val="32"/>
          <w:szCs w:val="32"/>
        </w:rPr>
        <w:t>年财务审计报告、租赁合同及发票）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入驻企业租赁经管委会认定的办公物业的，年主营业务收入超过800万元（含）的，按照三年租金的100%予以补贴，单个企业办公用房人均面积不超过10平方米，补贴总面积最高不超过100平方米。企业人员按照连续6个月发放工资或缴纳社保并在空港新城缴纳个人所得税的人数计算。</w:t>
      </w:r>
      <w:r>
        <w:rPr>
          <w:rFonts w:ascii="Times New Roman" w:hAnsi="Times New Roman" w:eastAsia="仿宋_GB2312"/>
          <w:b/>
          <w:sz w:val="32"/>
          <w:szCs w:val="32"/>
        </w:rPr>
        <w:t>（需提供租赁合同及发票、员工社保缴纳证明）</w:t>
      </w:r>
    </w:p>
    <w:p>
      <w:pPr>
        <w:ind w:firstLine="643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（二）申报企业改造装修补贴（填写：附表二）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3、经建设运维企业同意，新入驻企业对运营场所重新装修的，按工程实际，给予不高于300元/平方米的一次性装修补贴。单个企业本项补贴最高不超过100万元。</w:t>
      </w:r>
      <w:r>
        <w:rPr>
          <w:rFonts w:ascii="Times New Roman" w:hAnsi="Times New Roman" w:eastAsia="仿宋_GB2312"/>
          <w:b/>
          <w:sz w:val="32"/>
          <w:szCs w:val="32"/>
        </w:rPr>
        <w:t>（需提供第三方工程结算资料）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1、空港新城关于支持“进口商品展示交易分拨中心”企业发展奖补类项目申请书；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2、营业执照、法定代表人身份证、缴税证明复印件；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/>
          <w:sz w:val="32"/>
          <w:szCs w:val="32"/>
        </w:rPr>
        <w:t>年企业审计报告及最近三个月财务报表；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企业申报期内完税证明</w:t>
      </w:r>
      <w:r>
        <w:rPr>
          <w:rFonts w:ascii="Times New Roman" w:hAnsi="Times New Roman" w:eastAsia="仿宋_GB2312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/>
          <w:sz w:val="32"/>
          <w:szCs w:val="32"/>
        </w:rPr>
        <w:t>根据申报的项目类型，填写相应的附表并提供相应的资质或证明材料（包括照片、合同、备案、批复文件等）。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四、申报流程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申报时间为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1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5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6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日至202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1</w:t>
      </w:r>
      <w:bookmarkStart w:id="2" w:name="_GoBack"/>
      <w:bookmarkEnd w:id="2"/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5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日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过期将不予受理，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请申报企业于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申报期限内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至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空港新城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政务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服务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大厅政策兑现窗口（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，提交申报材料</w:t>
      </w:r>
      <w:r>
        <w:rPr>
          <w:rFonts w:hint="eastAsia" w:ascii="仿宋_GB2312" w:hAnsi="黑体" w:eastAsia="仿宋_GB2312"/>
          <w:sz w:val="32"/>
          <w:szCs w:val="32"/>
        </w:rPr>
        <w:t>一式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咨询电话：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邓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卓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 xml:space="preserve">    （029）33633783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 xml:space="preserve">          乔亦玥    （029）33636147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</w:rPr>
        <w:t>空港新城关于支持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进口商品展示交易分拨中心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企业发展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奖补类项目申请书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4"/>
        <w:tblW w:w="9120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672"/>
        <w:gridCol w:w="1144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 目 类 型：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 请 单 位（公章）：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>　</w:t>
            </w:r>
          </w:p>
        </w:tc>
        <w:tc>
          <w:tcPr>
            <w:tcW w:w="11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项目联系人：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1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填 报 时 间：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填表说明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1、企业填写申报表前需认真阅读填表说明。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2、企业承诺书、企业基本信息表为申报企业必须填写。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3、企业根据申报项目情况对应填写附表，其他空白附表不用装订在册。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4、附件资料前应有附件清单目录。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5、申报资料编制完成后，使用订书机装订或胶装，请勿使用其他装订方式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申报承诺书</w:t>
      </w:r>
    </w:p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我公司承诺：已熟悉并了解相关政策内容，此次政策申报的所有材料真实无误。并愿意承担相关由此引发的全部责任。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经办人签字：</w:t>
      </w:r>
    </w:p>
    <w:p>
      <w:pPr>
        <w:spacing w:line="576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法人代表签字：              单位公章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p/>
    <w:p/>
    <w:p/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企业基本信息表</w:t>
      </w:r>
    </w:p>
    <w:tbl>
      <w:tblPr>
        <w:tblStyle w:val="4"/>
        <w:tblW w:w="8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0"/>
        <w:gridCol w:w="1152"/>
        <w:gridCol w:w="1745"/>
        <w:gridCol w:w="1934"/>
        <w:gridCol w:w="318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项目单位概况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 址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注册日期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注册资金(万元)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从业人员数（人）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是否高新技术企业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□国家级 □市级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近三年财务指标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营业收入(万元)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税  收(万元)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利润总额(万元)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资产总额(万元)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申请奖补项目类别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申请奖补资金数额及用途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(万元)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研发经费(万元)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设备购置经费(万元)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运营补贴（万元）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其他费用(万元)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申报单位意见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主管部门意见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附表一：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</w:rPr>
        <w:t>空港新城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企业租金补贴申请表</w:t>
      </w:r>
    </w:p>
    <w:tbl>
      <w:tblPr>
        <w:tblStyle w:val="4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入住园区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运营时间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运营面积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租赁办公物业时间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租赁办公物业面积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租赁办公物业地点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申请奖补金额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已获奖补资金情况（包含省、市、新区、新城层面的奖补资金）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3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注：请提供相关票据、租赁合同等证明资料。申报企业办公用房补贴，请附企业人员连续6个月发放工资或缴纳社保并在空港新城缴纳个人所得税的证明。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附表二：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</w:rPr>
        <w:t>空港新城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企业改造装修补贴申请表</w:t>
      </w:r>
    </w:p>
    <w:tbl>
      <w:tblPr>
        <w:tblStyle w:val="4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入住园区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运营时间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运营面积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装修面积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装修费用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（元/m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申请奖补金额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已获奖补资金情况（包含省、市、新区、新城层面的奖补资金）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3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注：请提供相关票据、装修合同、工程结算材料等证明材料。</w:t>
            </w:r>
          </w:p>
        </w:tc>
      </w:tr>
    </w:tbl>
    <w:p>
      <w:pPr>
        <w:spacing w:line="600" w:lineRule="exact"/>
        <w:jc w:val="left"/>
        <w:rPr>
          <w:rFonts w:ascii="仿宋_GB2312" w:hAnsi="仿宋" w:eastAsia="仿宋_GB2312" w:cs="方正仿宋_GBK"/>
          <w:b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 w:cs="方正仿宋_GBK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b/>
          <w:kern w:val="0"/>
          <w:sz w:val="32"/>
          <w:szCs w:val="32"/>
        </w:rPr>
        <w:t>附录：企业发展报告题纲</w:t>
      </w:r>
    </w:p>
    <w:p>
      <w:pPr>
        <w:spacing w:line="600" w:lineRule="exact"/>
        <w:rPr>
          <w:rFonts w:ascii="仿宋_GB2312" w:hAnsi="仿宋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 w:cs="方正仿宋_GBK"/>
          <w:kern w:val="0"/>
          <w:sz w:val="32"/>
          <w:szCs w:val="32"/>
        </w:rPr>
        <w:t>（题纲供参考，可根据企业项目情况自行编制）</w:t>
      </w:r>
    </w:p>
    <w:p>
      <w:pPr>
        <w:spacing w:line="600" w:lineRule="exact"/>
        <w:ind w:firstLine="630" w:firstLineChars="300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\l "_Toc316667356"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一、基本情况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：企业概况、发展历程、获得荣誉、资金支持情况等；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二、组织结构：企业的股权构成、部门设置、人员配比等；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三、主要经济指标：近三年财务经济指标,银行贷款、融资情况；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四、主要经营业务介绍；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</w:t>
      </w:r>
      <w:r>
        <w:fldChar w:fldCharType="begin"/>
      </w:r>
      <w:r>
        <w:instrText xml:space="preserve"> HYPERLINK \l "_Toc316667375"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企业发展规划目标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fldChar w:fldCharType="begin"/>
      </w:r>
      <w:r>
        <w:instrText xml:space="preserve"> HYPERLINK \l "_Toc316667376"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发展总体目标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，发展目标对行业或产业的作用，企业未来三年的销售预期和增长点、预期利润和缴税情况；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六、对申请该项目奖补条件的对标阐述：请根据申请奖补项目的政策要求，结合企业自身达标情况进行阐述，不限于文字、表格、图片等方式，此处应重点描述，作为奖补重要评判依据。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7C7"/>
    <w:rsid w:val="00081062"/>
    <w:rsid w:val="00155F2F"/>
    <w:rsid w:val="001A55E3"/>
    <w:rsid w:val="001C7B11"/>
    <w:rsid w:val="001F3380"/>
    <w:rsid w:val="00203EF6"/>
    <w:rsid w:val="002577C7"/>
    <w:rsid w:val="00260A6E"/>
    <w:rsid w:val="003238A6"/>
    <w:rsid w:val="00377D97"/>
    <w:rsid w:val="003E5F8E"/>
    <w:rsid w:val="003F324D"/>
    <w:rsid w:val="00403434"/>
    <w:rsid w:val="00477790"/>
    <w:rsid w:val="004B4899"/>
    <w:rsid w:val="004D50A8"/>
    <w:rsid w:val="0051298D"/>
    <w:rsid w:val="005801EE"/>
    <w:rsid w:val="005A4500"/>
    <w:rsid w:val="005C366E"/>
    <w:rsid w:val="00610510"/>
    <w:rsid w:val="006121D4"/>
    <w:rsid w:val="006F3FE4"/>
    <w:rsid w:val="007223D4"/>
    <w:rsid w:val="00812691"/>
    <w:rsid w:val="0081756B"/>
    <w:rsid w:val="00822DDC"/>
    <w:rsid w:val="00840E5E"/>
    <w:rsid w:val="00863B0F"/>
    <w:rsid w:val="008F14FE"/>
    <w:rsid w:val="00990D12"/>
    <w:rsid w:val="009F2E13"/>
    <w:rsid w:val="00A26FCC"/>
    <w:rsid w:val="00A865C8"/>
    <w:rsid w:val="00A92C57"/>
    <w:rsid w:val="00AB22DD"/>
    <w:rsid w:val="00B1061B"/>
    <w:rsid w:val="00B44DA8"/>
    <w:rsid w:val="00B5660F"/>
    <w:rsid w:val="00B73481"/>
    <w:rsid w:val="00C17348"/>
    <w:rsid w:val="00D922A0"/>
    <w:rsid w:val="00DC16A7"/>
    <w:rsid w:val="00DC5B76"/>
    <w:rsid w:val="00E1633F"/>
    <w:rsid w:val="00E176E4"/>
    <w:rsid w:val="00F117D3"/>
    <w:rsid w:val="00F86958"/>
    <w:rsid w:val="00FC38EA"/>
    <w:rsid w:val="00FD0A0D"/>
    <w:rsid w:val="291525CD"/>
    <w:rsid w:val="2E7016D2"/>
    <w:rsid w:val="301611ED"/>
    <w:rsid w:val="35AE4CA6"/>
    <w:rsid w:val="532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2020-06-04T06:49:00Z</dcterms:created>
  <dc:creator>Administrator</dc:creator>
  <cp:lastModifiedBy>乔乔乔</cp:lastModifiedBy>
  <dcterms:modified xsi:type="dcterms:W3CDTF">2021-04-30T10:32:20Z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2FAB301AF65346E097DEACED5291BF96</vt:lpwstr>
  </property>
</Properties>
</file>