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8" w:rsidRDefault="00286F7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办理技能人才落户事项承诺书</w:t>
      </w:r>
    </w:p>
    <w:p w:rsidR="00906D28" w:rsidRDefault="00906D2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906D28" w:rsidRPr="00CF6B47" w:rsidRDefault="00286F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本单位申请办理技能人才落户事项，已知悉该业务事项的相关法律法规、政策说明、办事指南，现郑重承诺如下：</w:t>
      </w:r>
      <w:r w:rsidR="003C2A7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一、保证所提供的材料均真实、完整、有效、合法.</w:t>
      </w:r>
      <w:r>
        <w:rPr>
          <w:rFonts w:ascii="仿宋_GB2312" w:eastAsia="仿宋_GB2312" w:hint="eastAsia"/>
          <w:sz w:val="32"/>
          <w:szCs w:val="32"/>
        </w:rPr>
        <w:t>用人单位应对用工就业情况的真实性做出承诺;</w:t>
      </w:r>
      <w:bookmarkStart w:id="0" w:name="_GoBack"/>
      <w:bookmarkEnd w:id="0"/>
      <w:r w:rsidRPr="00CF6B47">
        <w:rPr>
          <w:rFonts w:ascii="仿宋_GB2312" w:eastAsia="仿宋_GB2312" w:hint="eastAsia"/>
          <w:sz w:val="32"/>
          <w:szCs w:val="32"/>
          <w:u w:val="single" w:color="FFFFFF" w:themeColor="background1"/>
        </w:rPr>
        <w:t>并保证所填写的技能人才落户申请人的联系电话（手机）系其本人合法在用的电话（手机）号码。</w:t>
      </w:r>
    </w:p>
    <w:p w:rsidR="00906D28" w:rsidRDefault="003C2A76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二、若提供的材料不真实，市</w:t>
      </w:r>
      <w:proofErr w:type="gramStart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有权依照有关法律、法规、规章和政策规定做出不予办理或撤销</w:t>
      </w:r>
      <w:proofErr w:type="gramStart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已办事</w:t>
      </w:r>
      <w:proofErr w:type="gramEnd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项的决定，相应的法律责任由申请单位自行承担。</w:t>
      </w:r>
      <w:r w:rsidR="00286F73">
        <w:rPr>
          <w:rFonts w:ascii="仿宋_GB2312" w:eastAsia="仿宋_GB2312" w:hint="eastAsia"/>
          <w:sz w:val="32"/>
          <w:szCs w:val="32"/>
        </w:rPr>
        <w:t>对违规经办的用人单位，取消其申请技能人才落户资格3年。</w:t>
      </w:r>
    </w:p>
    <w:p w:rsidR="00906D28" w:rsidRDefault="00286F73" w:rsidP="003C2A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三、根据《厦门市经济特区信用条例》有关规定，同意将本信用承诺信息共享至信用中国（福建厦门）平台向社会公示。若违反承诺事项，一切责任由申请单位自行承担。</w:t>
      </w:r>
    </w:p>
    <w:p w:rsidR="00906D28" w:rsidRDefault="00906D2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286F7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单位名称（盖章）：</w:t>
      </w:r>
    </w:p>
    <w:p w:rsidR="00906D28" w:rsidRDefault="00286F73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906D28" w:rsidRDefault="00906D28"/>
    <w:sectPr w:rsidR="00906D28" w:rsidSect="0090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6E" w:rsidRDefault="00232E6E" w:rsidP="00CF6B47">
      <w:r>
        <w:separator/>
      </w:r>
    </w:p>
  </w:endnote>
  <w:endnote w:type="continuationSeparator" w:id="0">
    <w:p w:rsidR="00232E6E" w:rsidRDefault="00232E6E" w:rsidP="00CF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6E" w:rsidRDefault="00232E6E" w:rsidP="00CF6B47">
      <w:r>
        <w:separator/>
      </w:r>
    </w:p>
  </w:footnote>
  <w:footnote w:type="continuationSeparator" w:id="0">
    <w:p w:rsidR="00232E6E" w:rsidRDefault="00232E6E" w:rsidP="00CF6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4EA"/>
    <w:rsid w:val="00232E6E"/>
    <w:rsid w:val="00286F73"/>
    <w:rsid w:val="003C2A76"/>
    <w:rsid w:val="005B04EA"/>
    <w:rsid w:val="008D3F50"/>
    <w:rsid w:val="00906D28"/>
    <w:rsid w:val="00972D0D"/>
    <w:rsid w:val="00C1238D"/>
    <w:rsid w:val="00CF6B47"/>
    <w:rsid w:val="51C215C3"/>
    <w:rsid w:val="583C2892"/>
    <w:rsid w:val="754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06D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rsid w:val="00906D28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rsid w:val="00906D2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06D28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906D28"/>
  </w:style>
  <w:style w:type="paragraph" w:styleId="a4">
    <w:name w:val="header"/>
    <w:basedOn w:val="a"/>
    <w:link w:val="Char0"/>
    <w:uiPriority w:val="99"/>
    <w:semiHidden/>
    <w:unhideWhenUsed/>
    <w:rsid w:val="00CF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6B4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F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F6B4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2020-07-12T17:41:00Z</cp:lastPrinted>
  <dcterms:created xsi:type="dcterms:W3CDTF">2020-06-19T07:06:00Z</dcterms:created>
  <dcterms:modified xsi:type="dcterms:W3CDTF">2020-07-22T07:17:00Z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