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 w:line="600" w:lineRule="atLeast"/>
        <w:jc w:val="center"/>
        <w:rPr>
          <w:rFonts w:hint="eastAsia" w:asciiTheme="minorHAnsi" w:hAnsiTheme="minorHAnsi" w:eastAsiaTheme="minorEastAsia" w:cstheme="minorBidi"/>
          <w:b w:val="0"/>
          <w:color w:val="FF0000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b w:val="0"/>
          <w:color w:val="FF0000"/>
          <w:kern w:val="2"/>
          <w:sz w:val="21"/>
          <w:szCs w:val="24"/>
          <w:lang w:val="en-US" w:eastAsia="zh-CN" w:bidi="ar-SA"/>
        </w:rPr>
        <w:t>因公出国签证收费</w:t>
      </w:r>
      <w:bookmarkEnd w:id="0"/>
    </w:p>
    <w:p>
      <w:pPr>
        <w:rPr>
          <w:rFonts w:hint="eastAsia" w:ascii="微软雅黑" w:hAnsi="微软雅黑" w:eastAsia="微软雅黑" w:cs="微软雅黑"/>
          <w:b w:val="0"/>
          <w:color w:val="1D3BA8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1D3BA8"/>
          <w:sz w:val="19"/>
          <w:szCs w:val="19"/>
          <w:lang w:val="en-US" w:eastAsia="zh-CN"/>
        </w:rPr>
        <w:t>来源:江苏政务服务网</w:t>
      </w:r>
    </w:p>
    <w:p>
      <w:pPr>
        <w:rPr>
          <w:rFonts w:hint="eastAsia" w:ascii="微软雅黑" w:hAnsi="微软雅黑" w:eastAsia="微软雅黑" w:cs="微软雅黑"/>
          <w:b/>
          <w:bCs/>
          <w:color w:val="1D3BA8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3BA8"/>
          <w:sz w:val="19"/>
          <w:szCs w:val="19"/>
          <w:lang w:val="en-US" w:eastAsia="zh-CN"/>
        </w:rPr>
        <w:t>办证时长</w:t>
      </w:r>
    </w:p>
    <w:p>
      <w:pP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  <w:lang w:val="en-US" w:eastAsia="zh-CN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30</w:t>
      </w: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  <w:lang w:val="en-US" w:eastAsia="zh-CN"/>
        </w:rPr>
        <w:t>天</w:t>
      </w:r>
    </w:p>
    <w:tbl>
      <w:tblPr>
        <w:tblW w:w="5000" w:type="pct"/>
        <w:tblInd w:w="0" w:type="dxa"/>
        <w:tblBorders>
          <w:top w:val="outset" w:color="E5E5E5" w:sz="6" w:space="0"/>
          <w:left w:val="outset" w:color="E5E5E5" w:sz="6" w:space="0"/>
          <w:bottom w:val="outset" w:color="E5E5E5" w:sz="6" w:space="0"/>
          <w:right w:val="outset" w:color="E5E5E5" w:sz="6" w:space="0"/>
          <w:insideH w:val="outset" w:color="E5E5E5" w:sz="6" w:space="0"/>
          <w:insideV w:val="outset" w:color="E5E5E5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3036"/>
        <w:gridCol w:w="1329"/>
        <w:gridCol w:w="3062"/>
      </w:tblGrid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E5E5E5" w:sz="6" w:space="0"/>
            <w:insideV w:val="outset" w:color="E5E5E5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1F7FF"/>
            <w:tcMar>
              <w:left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微软雅黑" w:hAnsi="微软雅黑" w:eastAsia="微软雅黑" w:cs="微软雅黑"/>
                <w:b w:val="0"/>
                <w:color w:val="1D3BA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1D3BA8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咨询方式</w:t>
            </w:r>
          </w:p>
        </w:tc>
        <w:tc>
          <w:tcPr>
            <w:tcW w:w="480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025-83670820</w:t>
            </w:r>
          </w:p>
        </w:tc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1F7FF"/>
            <w:tcMar>
              <w:left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1D3BA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1D3BA8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监督投诉方式</w:t>
            </w:r>
          </w:p>
        </w:tc>
        <w:tc>
          <w:tcPr>
            <w:tcW w:w="480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025-83670754;监督投诉电话：12345 </w:t>
            </w:r>
          </w:p>
        </w:tc>
      </w:tr>
      <w:tr>
        <w:tblPrEx>
          <w:tblBorders>
            <w:top w:val="outset" w:color="E5E5E5" w:sz="6" w:space="0"/>
            <w:left w:val="outset" w:color="E5E5E5" w:sz="6" w:space="0"/>
            <w:bottom w:val="outset" w:color="E5E5E5" w:sz="6" w:space="0"/>
            <w:right w:val="outset" w:color="E5E5E5" w:sz="6" w:space="0"/>
            <w:insideH w:val="outset" w:color="E5E5E5" w:sz="6" w:space="0"/>
            <w:insideV w:val="outset" w:color="E5E5E5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1F7FF"/>
            <w:tcMar>
              <w:left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1D3BA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1D3BA8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办理进程及结果查询途径</w:t>
            </w:r>
          </w:p>
        </w:tc>
        <w:tc>
          <w:tcPr>
            <w:tcW w:w="480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http://221.226.67.84:8080/frmselect.aspx 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1D3BA8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D3BA8"/>
          <w:sz w:val="19"/>
          <w:szCs w:val="19"/>
          <w:lang w:val="en-US" w:eastAsia="zh-CN"/>
        </w:rPr>
        <w:t>办理材料</w:t>
      </w:r>
    </w:p>
    <w:p>
      <w:pP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  <w:lang w:val="en-US" w:eastAsia="zh-CN"/>
        </w:rPr>
      </w:pPr>
      <w:r>
        <w:rPr>
          <w:rFonts w:ascii="微软雅黑" w:hAnsi="微软雅黑" w:eastAsia="微软雅黑" w:cs="微软雅黑"/>
          <w:b w:val="0"/>
          <w:color w:val="0000FF"/>
          <w:sz w:val="19"/>
          <w:szCs w:val="19"/>
          <w:bdr w:val="none" w:color="auto" w:sz="0" w:space="0"/>
        </w:rPr>
        <w:t>申请出国护照签证事项表</w:t>
      </w: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color w:val="333333"/>
          <w:kern w:val="0"/>
          <w:sz w:val="19"/>
          <w:szCs w:val="19"/>
          <w:lang w:val="en-US" w:eastAsia="zh-CN" w:bidi="ar"/>
        </w:rPr>
        <w:t>申请人自备 纸质1份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333333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19"/>
          <w:szCs w:val="19"/>
          <w:lang w:val="en-US" w:eastAsia="zh-CN"/>
        </w:rPr>
        <w:t>收费情况</w:t>
      </w:r>
    </w:p>
    <w:p>
      <w:pPr>
        <w:numPr>
          <w:numId w:val="0"/>
        </w:numPr>
        <w:rPr>
          <w:rFonts w:ascii="微软雅黑" w:hAnsi="微软雅黑" w:eastAsia="微软雅黑" w:cs="微软雅黑"/>
          <w:b/>
          <w:bCs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/>
          <w:bCs/>
          <w:color w:val="333333"/>
          <w:sz w:val="19"/>
          <w:szCs w:val="19"/>
          <w:bdr w:val="none" w:color="auto" w:sz="0" w:space="0"/>
        </w:rPr>
        <w:t>赴上海签证：</w:t>
      </w:r>
    </w:p>
    <w:p>
      <w:pPr>
        <w:numPr>
          <w:numId w:val="0"/>
        </w:numP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1-5本每本收手续费120元，</w:t>
      </w:r>
    </w:p>
    <w:p>
      <w:pPr>
        <w:numPr>
          <w:numId w:val="0"/>
        </w:numP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6-10本每本收100元，</w:t>
      </w:r>
    </w:p>
    <w:p>
      <w:pPr>
        <w:numPr>
          <w:numId w:val="0"/>
        </w:numP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11-15本每本收90元，</w:t>
      </w:r>
    </w:p>
    <w:p>
      <w:pPr>
        <w:numPr>
          <w:numId w:val="0"/>
        </w:numP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16-20本每本收80元，</w:t>
      </w:r>
    </w:p>
    <w:p>
      <w:pPr>
        <w:numPr>
          <w:numId w:val="0"/>
        </w:numP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21本以上每本收70元，</w:t>
      </w:r>
    </w:p>
    <w:p>
      <w:pPr>
        <w:numPr>
          <w:numId w:val="0"/>
        </w:numP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对出访一个国家以上的签证，每增加一国加收30元。</w:t>
      </w:r>
    </w:p>
    <w:p>
      <w:pPr>
        <w:numPr>
          <w:numId w:val="0"/>
        </w:numPr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19"/>
          <w:szCs w:val="19"/>
          <w:bdr w:val="none" w:color="auto" w:sz="0" w:space="0"/>
          <w:lang w:val="en-US" w:eastAsia="zh-CN"/>
        </w:rPr>
        <w:t>(注:</w:t>
      </w:r>
      <w:r>
        <w:rPr>
          <w:rFonts w:ascii="微软雅黑" w:hAnsi="微软雅黑" w:eastAsia="微软雅黑" w:cs="微软雅黑"/>
          <w:b/>
          <w:bCs/>
          <w:color w:val="333333"/>
          <w:sz w:val="19"/>
          <w:szCs w:val="19"/>
          <w:bdr w:val="none" w:color="auto" w:sz="0" w:space="0"/>
        </w:rPr>
        <w:t>持IAP-60表赴美留学生收100元</w:t>
      </w:r>
      <w:r>
        <w:rPr>
          <w:rFonts w:hint="eastAsia" w:ascii="微软雅黑" w:hAnsi="微软雅黑" w:eastAsia="微软雅黑" w:cs="微软雅黑"/>
          <w:b/>
          <w:bCs/>
          <w:color w:val="333333"/>
          <w:sz w:val="19"/>
          <w:szCs w:val="19"/>
          <w:bdr w:val="none" w:color="auto" w:sz="0" w:space="0"/>
          <w:lang w:val="en-US" w:eastAsia="zh-CN"/>
        </w:rPr>
        <w:t>)</w:t>
      </w:r>
    </w:p>
    <w:p>
      <w:pPr>
        <w:numPr>
          <w:numId w:val="0"/>
        </w:numPr>
        <w:rPr>
          <w:rFonts w:hint="eastAsia" w:eastAsia="微软雅黑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333333"/>
          <w:sz w:val="19"/>
          <w:szCs w:val="19"/>
          <w:bdr w:val="none" w:color="auto" w:sz="0" w:space="0"/>
        </w:rPr>
        <w:t>赴北京签证：</w:t>
      </w:r>
      <w:r>
        <w:rPr>
          <w:rFonts w:ascii="微软雅黑" w:hAnsi="微软雅黑" w:eastAsia="微软雅黑" w:cs="微软雅黑"/>
          <w:b w:val="0"/>
          <w:color w:val="333333"/>
          <w:sz w:val="19"/>
          <w:szCs w:val="19"/>
          <w:bdr w:val="none" w:color="auto" w:sz="0" w:space="0"/>
        </w:rPr>
        <w:t>1-5本每本收手续费160元，6-10本每本收120元，11-15本每本收110元，16-20本每本收100元，21本以上每本收90元。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1866"/>
    <w:rsid w:val="388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4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2019-12-03T09:09:00Z</dcterms:created>
  <dc:creator>雅子</dc:creator>
  <cp:lastModifiedBy>雅子</cp:lastModifiedBy>
  <dcterms:modified xsi:type="dcterms:W3CDTF">2019-12-03T09:15:14Z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