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pict>
          <v:group id="_x0000_s1026" o:spid="_x0000_s1026" o:spt="203" style="position:absolute;left:0pt;margin-left:-10.85pt;margin-top:0.1pt;height:693.35pt;width:443.4pt;z-index:251658240;mso-width-relative:page;mso-height-relative:page;" coordorigin="1596,1457" coordsize="8868,13867">
            <o:lock v:ext="edit"/>
            <v:line id="_x0000_s1027" o:spid="_x0000_s1027" o:spt="20" style="position:absolute;left:1596;top:2532;height:0;width:8844;" stroked="t" coordsize="21600,21600">
              <v:path arrowok="t"/>
              <v:fill focussize="0,0"/>
              <v:stroke weight="4.5pt" color="#FF0000" linestyle="thickThin"/>
              <v:imagedata o:title=""/>
              <o:lock v:ext="edit"/>
            </v:line>
            <v:shape id="_x0000_s1028" o:spid="_x0000_s1028" o:spt="136" type="#_x0000_t136" style="position:absolute;left:2101;top:1457;height:900;width:8070;" fillcolor="#FF0000" filled="t" stroked="f" coordsize="21600,21600">
              <v:path/>
              <v:fill on="t" focussize="0,0"/>
              <v:stroke on="f" weight="0.25pt" color="#FF0000"/>
              <v:imagedata o:title=""/>
              <o:lock v:ext="edit"/>
              <v:textpath on="t" fitshape="t" fitpath="t" trim="t" xscale="f" string="珠 海 市 金 湾 区 教 育 局 " style="font-family:华文中宋;font-size:40pt;v-text-align:center;"/>
            </v:shape>
            <v:line id="_x0000_s1029" o:spid="_x0000_s1029" o:spt="20" style="position:absolute;left:1620;top:15324;height:0;width:8844;" stroked="t" coordsize="21600,21600">
              <v:path arrowok="t"/>
              <v:fill focussize="0,0"/>
              <v:stroke weight="4.5pt" color="#FF0000" linestyle="thickThin"/>
              <v:imagedata o:title=""/>
              <o:lock v:ext="edit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金湾区教育局关于2021年春季外出师生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返校要求的通知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各学校、幼儿园（含民办）：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、市疫情防控最新要求，结合我区实际，返校前师生需填写《2021年金湾区师生春季返校健康申报表》，并签名上交给学校和幼儿园审核查验，不符合返校条件人员暂不返校，杜绝可能的传染源进入校园。外出师生返校要求如下，请严格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从广东省内其他城市返珠：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如果身体健康无异常，可直接返校。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从外省低风险城市返珠：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在珠自我健康观察14天后，方可返校。按相关规定，1月28日至3月8日从省外返珠，如果是从农村地区（乡镇村）返回，返校前还需向学校（园）递交7天内核酸检测证明，并要抵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珠</w:t>
      </w:r>
      <w:r>
        <w:rPr>
          <w:rFonts w:hint="eastAsia" w:ascii="仿宋_GB2312" w:hAnsi="仿宋_GB2312" w:eastAsia="仿宋_GB2312" w:cs="仿宋_GB2312"/>
          <w:sz w:val="32"/>
          <w:szCs w:val="32"/>
        </w:rPr>
        <w:t>后12小时内向所在居委会报告。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从中高风险地区返珠：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根据社区管控要求执行，并经学校（园）分管卫生的领导审核后，方可返校。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从中高风险地区所在地市的其他地区返珠：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社区报备自我居家健康监护14天，并经学校（园）分管卫生的领导审核后，方可返校。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从境外（含国外和港台）返珠：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根据社区管控要求执行，并经学校（园）分管卫生的领导审核后，方可返校。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从澳门返珠：</w:t>
      </w:r>
      <w:r>
        <w:rPr>
          <w:rFonts w:hint="eastAsia" w:ascii="仿宋_GB2312" w:hAnsi="仿宋_GB2312" w:eastAsia="仿宋_GB2312" w:cs="仿宋_GB2312"/>
          <w:sz w:val="32"/>
          <w:szCs w:val="32"/>
        </w:rPr>
        <w:t>须持有7天内核酸检测阴性证明或包含7天内核酸检测阴性信息的“健康码”，并经学校（园）分管卫生的领导审核后，方可返校。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附件：2021年金湾区师生春季返校健康申报表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30" o:spid="_x0000_s1030" o:spt="201" type="#_x0000_t201" style="position:absolute;left:0pt;margin-left:388.9pt;margin-top:405pt;height:114pt;width:114pt;mso-position-horizontal-relative:page;mso-position-vertical-relative:page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SecSignControl1" w:shapeid="_x0000_s1030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金湾区教育局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2021年2月17日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（联系人：</w:t>
      </w:r>
      <w:r>
        <w:rPr>
          <w:rFonts w:hint="eastAsia" w:ascii="仿宋" w:hAnsi="仿宋" w:eastAsia="仿宋" w:cs="仿宋"/>
          <w:sz w:val="32"/>
          <w:szCs w:val="32"/>
        </w:rPr>
        <w:t>关兆文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电话：13702574571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方正小标宋简体"/>
          <w:sz w:val="44"/>
          <w:szCs w:val="44"/>
        </w:rPr>
      </w:pPr>
    </w:p>
    <w:p>
      <w:pPr>
        <w:jc w:val="both"/>
        <w:rPr>
          <w:rFonts w:ascii="方正小标宋简体" w:hAnsi="方正小标宋简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2021年金湾区师生春季返校健康申报表</w:t>
      </w:r>
    </w:p>
    <w:p>
      <w:pPr>
        <w:spacing w:line="4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>
      <w:pPr>
        <w:spacing w:line="540" w:lineRule="exact"/>
        <w:rPr>
          <w:rFonts w:ascii="仿宋_GB2312" w:hAnsi="等线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学校：              班级：           姓名：             </w:t>
      </w:r>
    </w:p>
    <w:p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申报时间：   月    日</w:t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学生（教师）开学前14天内是否在广东省内？</w:t>
      </w:r>
    </w:p>
    <w:p>
      <w:pPr>
        <w:spacing w:line="540" w:lineRule="exact"/>
        <w:ind w:left="565" w:leftChars="200" w:hanging="145" w:hangingChars="5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27" name="Image1" descr="C:\Users\Lenovo\AppData\Local\Temp\ksohtml1372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C:\Users\Lenovo\AppData\Local\Temp\ksohtml13724\wps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否</w:t>
      </w:r>
      <w:r>
        <w:drawing>
          <wp:inline distT="0" distB="0" distL="114300" distR="114300">
            <wp:extent cx="200025" cy="200025"/>
            <wp:effectExtent l="0" t="0" r="9525" b="9525"/>
            <wp:docPr id="1028" name="Image1" descr="C:\Users\Lenovo\AppData\Local\Temp\ksohtml1372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 descr="C:\Users\Lenovo\AppData\Local\Temp\ksohtml13724\wps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学生（教师）和家人开学前14天内是否有中高风险接触史（或旅居史）？</w:t>
      </w:r>
    </w:p>
    <w:p>
      <w:pPr>
        <w:spacing w:line="540" w:lineRule="exact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29" name="Image1" descr="C:\Users\Lenovo\AppData\Local\Temp\ksohtml13724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 descr="C:\Users\Lenovo\AppData\Local\Temp\ksohtml13724\wps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否</w:t>
      </w:r>
      <w:r>
        <w:drawing>
          <wp:inline distT="0" distB="0" distL="114300" distR="114300">
            <wp:extent cx="200025" cy="200025"/>
            <wp:effectExtent l="0" t="0" r="9525" b="9525"/>
            <wp:docPr id="1030" name="Image1" descr="C:\Users\Lenovo\AppData\Local\Temp\ksohtml13724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 descr="C:\Users\Lenovo\AppData\Local\Temp\ksohtml13724\wps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学生（教师）和家人开学前21天内是否有境外（含港、台）接触史（或旅居史）？</w:t>
      </w:r>
    </w:p>
    <w:p>
      <w:pPr>
        <w:spacing w:line="540" w:lineRule="exact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31" name="Image1" descr="C:\Users\Lenovo\AppData\Local\Temp\ksohtml13724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 descr="C:\Users\Lenovo\AppData\Local\Temp\ksohtml13724\wps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否</w:t>
      </w:r>
      <w:r>
        <w:drawing>
          <wp:inline distT="0" distB="0" distL="114300" distR="114300">
            <wp:extent cx="200025" cy="200025"/>
            <wp:effectExtent l="0" t="0" r="9525" b="9525"/>
            <wp:docPr id="1032" name="Image1" descr="C:\Users\Lenovo\AppData\Local\Temp\ksohtml13724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 descr="C:\Users\Lenovo\AppData\Local\Temp\ksohtml13724\wps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开学前14天内有澳门旅居史的学生（教师）是否持有7天内核酸检测阴性证明或包含7天内核酸检测阴性信息的“健康码”？</w:t>
      </w:r>
    </w:p>
    <w:p>
      <w:pPr>
        <w:spacing w:line="540" w:lineRule="exact"/>
        <w:ind w:firstLine="425" w:firstLineChars="15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33" name="Image1" descr="C:\Users\Lenovo\AppData\Local\Temp\ksohtml13724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" descr="C:\Users\Lenovo\AppData\Local\Temp\ksohtml13724\wps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否</w:t>
      </w:r>
      <w:r>
        <w:drawing>
          <wp:inline distT="0" distB="0" distL="114300" distR="114300">
            <wp:extent cx="200025" cy="200025"/>
            <wp:effectExtent l="0" t="0" r="9525" b="9525"/>
            <wp:docPr id="1034" name="Image1" descr="C:\Users\Lenovo\AppData\Local\Temp\ksohtml13724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Lenovo\AppData\Local\Temp\ksohtml13724\wps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未去过</w:t>
      </w:r>
      <w:r>
        <w:drawing>
          <wp:inline distT="0" distB="0" distL="114300" distR="114300">
            <wp:extent cx="200025" cy="200025"/>
            <wp:effectExtent l="0" t="0" r="9525" b="9525"/>
            <wp:docPr id="1035" name="Image1" descr="C:\Users\Lenovo\AppData\Local\Temp\ksohtml13724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Lenovo\AppData\Local\Temp\ksohtml13724\wps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学生（教师）是否有干咳、发热、乏力等症状？</w:t>
      </w:r>
    </w:p>
    <w:p>
      <w:pPr>
        <w:spacing w:line="540" w:lineRule="exact"/>
        <w:ind w:firstLine="425" w:firstLineChars="15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36" name="Image1" descr="C:\Users\Lenovo\AppData\Local\Temp\ksohtml13724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" descr="C:\Users\Lenovo\AppData\Local\Temp\ksohtml13724\wps1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否</w:t>
      </w:r>
      <w:r>
        <w:drawing>
          <wp:inline distT="0" distB="0" distL="114300" distR="114300">
            <wp:extent cx="200025" cy="200025"/>
            <wp:effectExtent l="0" t="0" r="9525" b="9525"/>
            <wp:docPr id="1037" name="Image1" descr="C:\Users\Lenovo\AppData\Local\Temp\ksohtml13724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 descr="C:\Users\Lenovo\AppData\Local\Temp\ksohtml13724\wps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学生（教师）近日测量的体温有无超过37.3度？</w:t>
      </w:r>
    </w:p>
    <w:p>
      <w:pPr>
        <w:spacing w:line="540" w:lineRule="exact"/>
        <w:ind w:firstLine="425" w:firstLineChars="15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</w:t>
      </w:r>
      <w:r>
        <w:drawing>
          <wp:inline distT="0" distB="0" distL="114300" distR="114300">
            <wp:extent cx="200025" cy="200025"/>
            <wp:effectExtent l="0" t="0" r="9525" b="9525"/>
            <wp:docPr id="1038" name="Image1" descr="C:\Users\Lenovo\AppData\Local\Temp\ksohtml13724\wp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1" descr="C:\Users\Lenovo\AppData\Local\Temp\ksohtml13724\wps1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否</w:t>
      </w:r>
      <w:r>
        <w:drawing>
          <wp:inline distT="0" distB="0" distL="114300" distR="114300">
            <wp:extent cx="200025" cy="200025"/>
            <wp:effectExtent l="0" t="0" r="9525" b="9525"/>
            <wp:docPr id="1039" name="Image1" descr="C:\Users\Lenovo\AppData\Local\Temp\ksohtml13724\wp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1" descr="C:\Users\Lenovo\AppData\Local\Temp\ksohtml13724\wps1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以上信息是否属实并承诺自觉遵守疫情防控有关规定？</w:t>
      </w:r>
    </w:p>
    <w:p>
      <w:pPr>
        <w:spacing w:line="540" w:lineRule="exact"/>
        <w:ind w:firstLine="425" w:firstLineChars="15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</w:t>
      </w:r>
      <w:r>
        <w:drawing>
          <wp:inline distT="0" distB="0" distL="114300" distR="114300">
            <wp:extent cx="200025" cy="200025"/>
            <wp:effectExtent l="0" t="0" r="9525" b="9525"/>
            <wp:docPr id="1040" name="Image1" descr="C:\Users\Lenovo\AppData\Local\Temp\ksohtml13724\wp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1" descr="C:\Users\Lenovo\AppData\Local\Temp\ksohtml13724\wps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否</w:t>
      </w:r>
      <w:r>
        <w:drawing>
          <wp:inline distT="0" distB="0" distL="114300" distR="114300">
            <wp:extent cx="200025" cy="200025"/>
            <wp:effectExtent l="0" t="0" r="9525" b="9525"/>
            <wp:docPr id="1041" name="Image1" descr="C:\Users\Lenovo\AppData\Local\Temp\ksohtml13724\wp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1" descr="C:\Users\Lenovo\AppData\Local\Temp\ksohtml13724\wps1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</w:t>
      </w:r>
    </w:p>
    <w:p>
      <w:pPr>
        <w:spacing w:line="540" w:lineRule="exact"/>
        <w:ind w:firstLine="280" w:firstLineChars="1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家长（教师）签名：</w:t>
      </w:r>
    </w:p>
    <w:p>
      <w:pPr>
        <w:spacing w:line="540" w:lineRule="exac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说明：此表由学校（园）查验留存。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1" w:cryptProviderType="rsaFull" w:cryptAlgorithmClass="hash" w:cryptAlgorithmType="typeAny" w:cryptAlgorithmSid="4" w:cryptSpinCount="0" w:hash="y7Q40hv9qpTR7tzn127OzrIpMVE=" w:salt="s/nUehp7pFTtxEa6q0sck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E894ECD"/>
    <w:rsid w:val="47617A24"/>
    <w:rsid w:val="6F2D0047"/>
    <w:rsid w:val="7C750A1D"/>
    <w:rsid w:val="7F2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uiPriority w:val="0"/>
    <w:rPr>
      <w:b/>
      <w:bCs/>
    </w:rPr>
  </w:style>
  <w:style w:type="paragraph" w:customStyle="1" w:styleId="10">
    <w:name w:val="列出段落1"/>
    <w:basedOn w:val="1"/>
    <w:uiPriority w:val="0"/>
    <w:pPr>
      <w:ind w:firstLine="420" w:firstLineChars="200"/>
    </w:pPr>
    <w:rPr>
      <w:rFonts w:ascii="等线" w:hAnsi="等线" w:eastAsia="等线" w:cs="Times New Roman"/>
      <w:szCs w:val="21"/>
    </w:rPr>
  </w:style>
  <w:style w:type="character" w:customStyle="1" w:styleId="11">
    <w:name w:val="日期 Char"/>
    <w:basedOn w:val="8"/>
    <w:link w:val="2"/>
    <w:qFormat/>
    <w:uiPriority w:val="0"/>
  </w:style>
  <w:style w:type="character" w:customStyle="1" w:styleId="12">
    <w:name w:val="批注框文本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827</Words>
  <Characters>870</Characters>
  <Paragraphs>51</Paragraphs>
  <TotalTime>1</TotalTime>
  <ScaleCrop>false</ScaleCrop>
  <LinksUpToDate>false</LinksUpToDate>
  <CharactersWithSpaces>1064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2021-02-17T03:13:00Z</dcterms:created>
  <dc:creator>Lenovo</dc:creator>
  <cp:lastModifiedBy>金湾区教育局:</cp:lastModifiedBy>
  <dcterms:modified xsi:type="dcterms:W3CDTF">2021-02-17T09:25:06Z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