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5B86D">
      <w:pPr>
        <w:rPr>
          <w:rFonts w:hint="eastAsia"/>
        </w:rPr>
      </w:pPr>
      <w:r>
        <w:rPr>
          <w:rFonts w:hint="eastAsia"/>
        </w:rPr>
        <w:t>附件4</w:t>
      </w:r>
    </w:p>
    <w:p w14:paraId="62DB8CB5">
      <w:pPr>
        <w:rPr>
          <w:rFonts w:hint="eastAsia"/>
        </w:rPr>
      </w:pPr>
    </w:p>
    <w:p w14:paraId="6F64855C">
      <w:pPr>
        <w:rPr>
          <w:rFonts w:hint="eastAsia"/>
        </w:rPr>
      </w:pPr>
      <w:r>
        <w:rPr>
          <w:rFonts w:hint="eastAsia"/>
        </w:rPr>
        <w:t xml:space="preserve"> </w:t>
      </w:r>
    </w:p>
    <w:p w14:paraId="20484444">
      <w:pPr>
        <w:rPr>
          <w:rFonts w:hint="eastAsia"/>
        </w:rPr>
      </w:pPr>
    </w:p>
    <w:p w14:paraId="1C0B0B22">
      <w:pPr>
        <w:rPr>
          <w:rFonts w:hint="eastAsia"/>
        </w:rPr>
      </w:pPr>
      <w:r>
        <w:rPr>
          <w:rFonts w:hint="eastAsia"/>
        </w:rPr>
        <w:t>一级注册消防工程师资格考试报名流程</w:t>
      </w:r>
    </w:p>
    <w:p w14:paraId="31542CF7">
      <w:pPr>
        <w:rPr>
          <w:rFonts w:hint="eastAsia"/>
        </w:rPr>
      </w:pPr>
    </w:p>
    <w:p w14:paraId="012F881B">
      <w:pPr>
        <w:rPr>
          <w:rFonts w:hint="eastAsia"/>
        </w:rPr>
      </w:pPr>
      <w:r>
        <w:rPr>
          <w:rFonts w:hint="eastAsia"/>
        </w:rPr>
        <w:t xml:space="preserve"> </w:t>
      </w:r>
    </w:p>
    <w:p w14:paraId="2E7AE4AC">
      <w:pPr>
        <w:rPr>
          <w:rFonts w:hint="eastAsia"/>
        </w:rPr>
      </w:pPr>
    </w:p>
    <w:p w14:paraId="6E8AC93B">
      <w:pPr>
        <w:rPr>
          <w:rFonts w:hint="eastAsia"/>
        </w:rPr>
      </w:pPr>
      <w:r>
        <w:rPr>
          <w:rFonts w:hint="eastAsia"/>
        </w:rPr>
        <w:t>一、网上报名</w:t>
      </w:r>
    </w:p>
    <w:p w14:paraId="55B808B2">
      <w:pPr>
        <w:rPr>
          <w:rFonts w:hint="eastAsia"/>
        </w:rPr>
      </w:pPr>
    </w:p>
    <w:p w14:paraId="7BEC4FAF">
      <w:pPr>
        <w:rPr>
          <w:rFonts w:hint="eastAsia"/>
        </w:rPr>
      </w:pPr>
      <w:r>
        <w:rPr>
          <w:rFonts w:hint="eastAsia"/>
        </w:rPr>
        <w:t>（一）首次报名的报考人员登录中国人事考试网（zg.cpta.com.cn/examfront）进行网上注册报名。</w:t>
      </w:r>
    </w:p>
    <w:p w14:paraId="6EC68E28">
      <w:pPr>
        <w:rPr>
          <w:rFonts w:hint="eastAsia"/>
        </w:rPr>
      </w:pPr>
    </w:p>
    <w:p w14:paraId="35C03C19">
      <w:pPr>
        <w:rPr>
          <w:rFonts w:hint="eastAsia"/>
        </w:rPr>
      </w:pPr>
      <w:r>
        <w:rPr>
          <w:rFonts w:hint="eastAsia"/>
        </w:rPr>
        <w:t>（二）非首次报名的报考人员须登录中国人事考试网，补充完善学历学位等信息。</w:t>
      </w:r>
    </w:p>
    <w:p w14:paraId="6D821755">
      <w:pPr>
        <w:rPr>
          <w:rFonts w:hint="eastAsia"/>
        </w:rPr>
      </w:pPr>
    </w:p>
    <w:p w14:paraId="7151AF3B">
      <w:pPr>
        <w:rPr>
          <w:rFonts w:hint="eastAsia"/>
        </w:rPr>
      </w:pPr>
      <w:r>
        <w:rPr>
          <w:rFonts w:hint="eastAsia"/>
        </w:rPr>
        <w:t>（三）注册信息在线核查原则上需24小时，报考人员须在报名前预留充足时间、提前完成用户注册和学历学位信息补充，以免错过报名。</w:t>
      </w:r>
    </w:p>
    <w:p w14:paraId="25A06CDA">
      <w:pPr>
        <w:rPr>
          <w:rFonts w:hint="eastAsia"/>
        </w:rPr>
      </w:pPr>
    </w:p>
    <w:p w14:paraId="7E9867FA">
      <w:pPr>
        <w:rPr>
          <w:rFonts w:hint="eastAsia"/>
        </w:rPr>
      </w:pPr>
      <w:r>
        <w:rPr>
          <w:rFonts w:hint="eastAsia"/>
        </w:rPr>
        <w:t>（四）报名期间，报考人员需更正报考信息或找回用户名或密码的，可登录海南政务服务网（https://zhaopin.hainan.gov.cn/#/externalLinks?target=https%3A%2F%2Fwssp.hainan.gov.cn%2F），搜索“专业技术人员资格考试信息更正”服务事项，在线进行办理。</w:t>
      </w:r>
    </w:p>
    <w:p w14:paraId="2F279A87">
      <w:pPr>
        <w:rPr>
          <w:rFonts w:hint="eastAsia"/>
        </w:rPr>
      </w:pPr>
    </w:p>
    <w:p w14:paraId="0B7D0F33">
      <w:pPr>
        <w:rPr>
          <w:rFonts w:hint="eastAsia"/>
        </w:rPr>
      </w:pPr>
      <w:r>
        <w:rPr>
          <w:rFonts w:hint="eastAsia"/>
        </w:rPr>
        <w:t>（五）报考人员提交的境内高等教育学历学位信息无法通过报名系统在线自动核验，应在报名前及时登录中国高等教育学生信息网（学信网）进行验证/认证，下载学历证书电子注册备案表或学位认证报告（PDF格式），具体操作方式参见中国人事考试网考生问答栏目内容。报考人员将上述材料按报名系统提示上传后继续完成报名。如报考人员在考试报名截止前无法及时取得学历学位验证/认证报告，可上传PDF格式的学历学位电子文件。</w:t>
      </w:r>
    </w:p>
    <w:p w14:paraId="7C8CF20F">
      <w:pPr>
        <w:rPr>
          <w:rFonts w:hint="eastAsia"/>
        </w:rPr>
      </w:pPr>
    </w:p>
    <w:p w14:paraId="064FA9B5">
      <w:pPr>
        <w:rPr>
          <w:rFonts w:hint="eastAsia"/>
        </w:rPr>
      </w:pPr>
      <w:r>
        <w:rPr>
          <w:rFonts w:hint="eastAsia"/>
        </w:rPr>
        <w:t>二、网上缴费</w:t>
      </w:r>
    </w:p>
    <w:p w14:paraId="6DB85BF8">
      <w:pPr>
        <w:rPr>
          <w:rFonts w:hint="eastAsia"/>
        </w:rPr>
      </w:pPr>
    </w:p>
    <w:p w14:paraId="1F08F7C3">
      <w:pPr>
        <w:rPr>
          <w:rFonts w:hint="eastAsia"/>
        </w:rPr>
      </w:pPr>
      <w:r>
        <w:rPr>
          <w:rFonts w:hint="eastAsia"/>
        </w:rPr>
        <w:t>考生报名确认后，请于9月5日至9月16日期间登录中国人事考试网进行报名缴费，缴费成功即完成报名。逾期不缴费，视为放弃报名。</w:t>
      </w:r>
    </w:p>
    <w:p w14:paraId="5F28CFC4">
      <w:pPr>
        <w:rPr>
          <w:rFonts w:hint="eastAsia"/>
        </w:rPr>
      </w:pPr>
    </w:p>
    <w:p w14:paraId="4C7C4A69">
      <w:pPr>
        <w:rPr>
          <w:rFonts w:hint="eastAsia"/>
        </w:rPr>
      </w:pPr>
      <w:r>
        <w:rPr>
          <w:rFonts w:hint="eastAsia"/>
        </w:rPr>
        <w:t>三、打印准考证</w:t>
      </w:r>
    </w:p>
    <w:p w14:paraId="7DA90973">
      <w:pPr>
        <w:rPr>
          <w:rFonts w:hint="eastAsia"/>
        </w:rPr>
      </w:pPr>
    </w:p>
    <w:p w14:paraId="7C34AA0D">
      <w:pPr>
        <w:rPr>
          <w:rFonts w:hint="eastAsia"/>
        </w:rPr>
      </w:pPr>
      <w:r>
        <w:rPr>
          <w:rFonts w:hint="eastAsia"/>
        </w:rPr>
        <w:t>报名成功的考生请于2025年10月31日至11月9日登录中国人事考试网下载并打印准考证。</w:t>
      </w:r>
    </w:p>
    <w:p w14:paraId="3DD784AE">
      <w:pPr>
        <w:rPr>
          <w:rFonts w:hint="eastAsia"/>
        </w:rPr>
      </w:pPr>
    </w:p>
    <w:p w14:paraId="05EEAD27">
      <w:pPr>
        <w:rPr>
          <w:rFonts w:hint="eastAsia"/>
        </w:rPr>
      </w:pPr>
      <w:r>
        <w:rPr>
          <w:rFonts w:hint="eastAsia"/>
        </w:rPr>
        <w:t>四、考试大纲</w:t>
      </w:r>
    </w:p>
    <w:p w14:paraId="7C7C4071">
      <w:pPr>
        <w:rPr>
          <w:rFonts w:hint="eastAsia"/>
        </w:rPr>
      </w:pPr>
    </w:p>
    <w:p w14:paraId="219281AB">
      <w:pPr>
        <w:rPr>
          <w:rFonts w:hint="eastAsia"/>
        </w:rPr>
      </w:pPr>
      <w:r>
        <w:rPr>
          <w:rFonts w:hint="eastAsia"/>
        </w:rPr>
        <w:t>一级注册消防工程师资格考试大纲以《注册消防工程师资格考试大纲》（2021年版）为准，见社会消防技术服务信息系统 （https://zhaopin.hainan.gov.cn/#/externalLinks?target=https%3A%2F%2Fshhxf.119.gov.cn）或应急管理部消防产品合格评定中心网站（www.cccf.net.cn/article/20675）的通知公告。</w:t>
      </w:r>
    </w:p>
    <w:p w14:paraId="38DF60FB">
      <w:pPr>
        <w:rPr>
          <w:rFonts w:hint="eastAsia"/>
        </w:rPr>
      </w:pPr>
    </w:p>
    <w:p w14:paraId="14293BA7">
      <w:pPr>
        <w:rPr>
          <w:rFonts w:hint="eastAsia"/>
        </w:rPr>
      </w:pPr>
      <w:r>
        <w:rPr>
          <w:rFonts w:hint="eastAsia"/>
        </w:rPr>
        <w:t>五、证书查询</w:t>
      </w:r>
    </w:p>
    <w:p w14:paraId="40D149BD">
      <w:pPr>
        <w:rPr>
          <w:rFonts w:hint="eastAsia"/>
        </w:rPr>
      </w:pPr>
    </w:p>
    <w:p w14:paraId="5981C885">
      <w:pPr>
        <w:rPr>
          <w:rFonts w:hint="eastAsia"/>
        </w:rPr>
      </w:pPr>
      <w:r>
        <w:rPr>
          <w:rFonts w:hint="eastAsia"/>
        </w:rPr>
        <w:t>（一）电子证书。合格人员可登录中国人事考试网“证书查询”进行电子证书下载和查询。</w:t>
      </w:r>
    </w:p>
    <w:p w14:paraId="20322EC0">
      <w:pPr>
        <w:rPr>
          <w:rFonts w:hint="eastAsia"/>
        </w:rPr>
      </w:pPr>
    </w:p>
    <w:p w14:paraId="20ED6C1D">
      <w:r>
        <w:rPr>
          <w:rFonts w:hint="eastAsia"/>
        </w:rPr>
        <w:t>（二）纸质证书。合格人员可登录海南省公共招聘网“专业技术人员资格考试”查询纸质证书发放相关信息或关注“海南就业”微信公众号浏览相关文章,有关领证通知发布后，方可申请证书邮寄，请勿提前申请（咨询电话：65375001）。</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1C7F63"/>
    <w:rsid w:val="3E1F291C"/>
    <w:rsid w:val="571B32AE"/>
    <w:rsid w:val="688F1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Words>
  <Characters>114</Characters>
  <Lines>0</Lines>
  <Paragraphs>0</Paragraphs>
  <TotalTime>0</TotalTime>
  <ScaleCrop>false</ScaleCrop>
  <LinksUpToDate>false</LinksUpToDate>
  <CharactersWithSpaces>114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2025-09-05T02:57:28Z</dcterms:created>
  <dc:creator>cc</dc:creator>
  <cp:lastModifiedBy>d次庇桌黄缺</cp:lastModifiedBy>
  <dcterms:modified xsi:type="dcterms:W3CDTF">2025-09-05T02:58:41Z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eyJoZGlkIjoiNjM4M2RlMTczOWIzNmNhYzc1NjlmMzkyNzEzNWI5OWEiLCJ1c2VySWQiOiIxNzI0ODYxOTgyIn0=</vt:lpwstr>
  </property>
  <property fmtid="{D5CDD505-2E9C-101B-9397-08002B2CF9AE}" pid="4" name="ICV">
    <vt:lpwstr>DEA2213A50CE4397ADF253CB9EDB70D7_12</vt:lpwstr>
  </property>
</Properties>
</file>